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EBD85" w14:textId="77777777" w:rsidR="00D618BA" w:rsidRPr="00301879" w:rsidRDefault="00D618BA" w:rsidP="00D618BA">
      <w:pPr>
        <w:pStyle w:val="Naslov1"/>
        <w:numPr>
          <w:ilvl w:val="0"/>
          <w:numId w:val="0"/>
        </w:numPr>
        <w:ind w:left="431" w:hanging="431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1FB97308" w14:textId="1AE24B2B" w:rsidR="000D3CB0" w:rsidRPr="008B0EFD" w:rsidRDefault="00D618BA" w:rsidP="00301879">
      <w:pPr>
        <w:pStyle w:val="Naslov2"/>
        <w:numPr>
          <w:ilvl w:val="0"/>
          <w:numId w:val="0"/>
        </w:numPr>
        <w:rPr>
          <w:rFonts w:ascii="Arial" w:hAnsi="Arial" w:cs="Arial"/>
          <w:color w:val="76923C" w:themeColor="accent3" w:themeShade="BF"/>
          <w:sz w:val="20"/>
          <w:szCs w:val="20"/>
        </w:rPr>
      </w:pPr>
      <w:r w:rsidRPr="00301879">
        <w:rPr>
          <w:rFonts w:ascii="Arial" w:hAnsi="Arial" w:cs="Arial"/>
          <w:color w:val="76923C" w:themeColor="accent3" w:themeShade="BF"/>
          <w:sz w:val="20"/>
          <w:szCs w:val="20"/>
        </w:rPr>
        <w:t xml:space="preserve">Kriteriji za izbor </w:t>
      </w:r>
      <w:r w:rsidR="009F5778">
        <w:rPr>
          <w:rFonts w:ascii="Arial" w:hAnsi="Arial" w:cs="Arial"/>
          <w:color w:val="76923C" w:themeColor="accent3" w:themeShade="BF"/>
          <w:sz w:val="20"/>
          <w:szCs w:val="20"/>
        </w:rPr>
        <w:t>so-</w:t>
      </w:r>
      <w:r w:rsidRPr="00301879">
        <w:rPr>
          <w:rFonts w:ascii="Arial" w:hAnsi="Arial" w:cs="Arial"/>
          <w:color w:val="76923C" w:themeColor="accent3" w:themeShade="BF"/>
          <w:sz w:val="20"/>
          <w:szCs w:val="20"/>
        </w:rPr>
        <w:t xml:space="preserve">izvajalca </w:t>
      </w:r>
      <w:r w:rsidR="00F0438A">
        <w:rPr>
          <w:rFonts w:ascii="Arial" w:hAnsi="Arial" w:cs="Arial"/>
          <w:color w:val="76923C" w:themeColor="accent3" w:themeShade="BF"/>
          <w:sz w:val="20"/>
          <w:szCs w:val="20"/>
        </w:rPr>
        <w:t xml:space="preserve">notranje revizije </w:t>
      </w:r>
      <w:r w:rsidR="003D5E08" w:rsidRPr="00301879">
        <w:rPr>
          <w:rFonts w:ascii="Arial" w:hAnsi="Arial" w:cs="Arial"/>
          <w:color w:val="76923C" w:themeColor="accent3" w:themeShade="BF"/>
          <w:sz w:val="20"/>
          <w:szCs w:val="20"/>
        </w:rPr>
        <w:t xml:space="preserve">v družbi EM </w:t>
      </w:r>
      <w:r w:rsidR="007E6D58" w:rsidRPr="00E34B63">
        <w:rPr>
          <w:rFonts w:ascii="Arial" w:hAnsi="Arial" w:cs="Arial"/>
          <w:i/>
          <w:color w:val="76923C" w:themeColor="accent3" w:themeShade="BF"/>
          <w:sz w:val="20"/>
          <w:szCs w:val="20"/>
          <w:u w:val="single"/>
        </w:rPr>
        <w:t>za leto 202</w:t>
      </w:r>
      <w:r w:rsidR="000C4065" w:rsidRPr="00E34B63">
        <w:rPr>
          <w:rFonts w:ascii="Arial" w:hAnsi="Arial" w:cs="Arial"/>
          <w:i/>
          <w:color w:val="76923C" w:themeColor="accent3" w:themeShade="BF"/>
          <w:sz w:val="20"/>
          <w:szCs w:val="20"/>
          <w:u w:val="single"/>
        </w:rPr>
        <w:t>6</w:t>
      </w:r>
    </w:p>
    <w:p w14:paraId="287EB9F9" w14:textId="77777777" w:rsidR="00D618BA" w:rsidRDefault="00D618BA" w:rsidP="00D618BA">
      <w:pPr>
        <w:jc w:val="both"/>
        <w:rPr>
          <w:rFonts w:cs="Arial"/>
          <w:b/>
        </w:rPr>
      </w:pPr>
    </w:p>
    <w:p w14:paraId="20B1448D" w14:textId="77777777" w:rsidR="00D618BA" w:rsidRPr="00301879" w:rsidRDefault="00D618BA" w:rsidP="00D618BA">
      <w:pPr>
        <w:jc w:val="both"/>
        <w:rPr>
          <w:rFonts w:cs="Arial"/>
          <w:b/>
        </w:rPr>
      </w:pPr>
    </w:p>
    <w:p w14:paraId="4B9F8673" w14:textId="77777777" w:rsidR="00D618BA" w:rsidRPr="00301879" w:rsidRDefault="009F5778" w:rsidP="00D618BA">
      <w:pPr>
        <w:jc w:val="both"/>
        <w:rPr>
          <w:rFonts w:cs="Arial"/>
          <w:b/>
        </w:rPr>
      </w:pPr>
      <w:r>
        <w:rPr>
          <w:rFonts w:cs="Arial"/>
          <w:b/>
        </w:rPr>
        <w:t>So-i</w:t>
      </w:r>
      <w:r w:rsidR="00D618BA" w:rsidRPr="00301879">
        <w:rPr>
          <w:rFonts w:cs="Arial"/>
          <w:b/>
        </w:rPr>
        <w:t xml:space="preserve">zvajalec </w:t>
      </w:r>
      <w:r w:rsidR="007A17C7">
        <w:rPr>
          <w:rFonts w:cs="Arial"/>
          <w:b/>
        </w:rPr>
        <w:t xml:space="preserve">notranje </w:t>
      </w:r>
      <w:r w:rsidR="006C4C98" w:rsidRPr="00301879">
        <w:rPr>
          <w:rFonts w:cs="Arial"/>
          <w:b/>
        </w:rPr>
        <w:t>revizije</w:t>
      </w:r>
      <w:r w:rsidR="00D618BA" w:rsidRPr="00301879">
        <w:rPr>
          <w:rFonts w:cs="Arial"/>
          <w:b/>
        </w:rPr>
        <w:t xml:space="preserve"> mora v ponudbi izkazati, da:</w:t>
      </w:r>
    </w:p>
    <w:p w14:paraId="41F5D094" w14:textId="77777777" w:rsidR="00D618BA" w:rsidRPr="00301879" w:rsidRDefault="00D618BA" w:rsidP="00D618BA">
      <w:pPr>
        <w:pStyle w:val="Odstavekseznama"/>
        <w:numPr>
          <w:ilvl w:val="0"/>
          <w:numId w:val="5"/>
        </w:numPr>
        <w:spacing w:line="240" w:lineRule="auto"/>
        <w:rPr>
          <w:rFonts w:cs="Arial"/>
        </w:rPr>
      </w:pPr>
      <w:r w:rsidRPr="00301879">
        <w:rPr>
          <w:rFonts w:cs="Arial"/>
          <w:b/>
        </w:rPr>
        <w:t>ima ustrezne strokovne kvalifikacije in izkušnje</w:t>
      </w:r>
      <w:r w:rsidR="00F918F0">
        <w:rPr>
          <w:rFonts w:cs="Arial"/>
          <w:b/>
        </w:rPr>
        <w:t>,</w:t>
      </w:r>
      <w:r w:rsidRPr="00301879">
        <w:rPr>
          <w:rFonts w:cs="Arial"/>
        </w:rPr>
        <w:t xml:space="preserve"> </w:t>
      </w:r>
    </w:p>
    <w:p w14:paraId="0E4F9FB3" w14:textId="77777777" w:rsidR="00D618BA" w:rsidRPr="00301879" w:rsidRDefault="00D618BA" w:rsidP="00D618BA">
      <w:pPr>
        <w:pStyle w:val="Odstavekseznama"/>
        <w:numPr>
          <w:ilvl w:val="0"/>
          <w:numId w:val="5"/>
        </w:numPr>
        <w:spacing w:line="240" w:lineRule="auto"/>
        <w:rPr>
          <w:rFonts w:cs="Arial"/>
          <w:b/>
        </w:rPr>
      </w:pPr>
      <w:r w:rsidRPr="00301879">
        <w:rPr>
          <w:rFonts w:cs="Arial"/>
          <w:b/>
        </w:rPr>
        <w:t>je storitve pripravljen izvesti po konkurenčni ceni</w:t>
      </w:r>
      <w:r w:rsidR="00F918F0">
        <w:rPr>
          <w:rFonts w:cs="Arial"/>
          <w:b/>
        </w:rPr>
        <w:t>,</w:t>
      </w:r>
    </w:p>
    <w:p w14:paraId="1FAE5904" w14:textId="77777777" w:rsidR="00D618BA" w:rsidRPr="00301879" w:rsidRDefault="00D618BA" w:rsidP="00D618BA">
      <w:pPr>
        <w:pStyle w:val="Odstavekseznama"/>
        <w:numPr>
          <w:ilvl w:val="0"/>
          <w:numId w:val="5"/>
        </w:numPr>
        <w:spacing w:line="240" w:lineRule="auto"/>
        <w:jc w:val="both"/>
        <w:rPr>
          <w:rFonts w:cs="Arial"/>
        </w:rPr>
      </w:pPr>
      <w:r w:rsidRPr="00301879">
        <w:rPr>
          <w:rFonts w:cs="Arial"/>
          <w:b/>
        </w:rPr>
        <w:t>ni v relevantnem potencialnem nasprotju interesov in je neodvisen</w:t>
      </w:r>
      <w:r w:rsidR="00F918F0">
        <w:rPr>
          <w:rFonts w:cs="Arial"/>
          <w:b/>
        </w:rPr>
        <w:t>,</w:t>
      </w:r>
      <w:r w:rsidRPr="00301879">
        <w:rPr>
          <w:rFonts w:cs="Arial"/>
          <w:b/>
        </w:rPr>
        <w:t xml:space="preserve"> </w:t>
      </w:r>
    </w:p>
    <w:p w14:paraId="7E99B0C3" w14:textId="77777777" w:rsidR="00D618BA" w:rsidRPr="00A8557F" w:rsidRDefault="00A8557F" w:rsidP="00A8557F">
      <w:pPr>
        <w:pStyle w:val="Naslov1"/>
        <w:numPr>
          <w:ilvl w:val="0"/>
          <w:numId w:val="5"/>
        </w:numPr>
        <w:rPr>
          <w:rFonts w:ascii="Arial" w:hAnsi="Arial" w:cs="Arial"/>
          <w:sz w:val="20"/>
          <w:szCs w:val="20"/>
          <w:u w:val="none"/>
        </w:rPr>
      </w:pPr>
      <w:r w:rsidRPr="00A8557F">
        <w:rPr>
          <w:rFonts w:ascii="Arial" w:hAnsi="Arial" w:cs="Arial"/>
          <w:sz w:val="20"/>
          <w:szCs w:val="20"/>
          <w:u w:val="none"/>
          <w:lang w:val="sk-SK"/>
        </w:rPr>
        <w:t>je revizijo pripravljen izvesti v sodelovanju z vodjo notranje revizije družbe/skupine EM</w:t>
      </w:r>
      <w:r w:rsidR="00CC14D6">
        <w:rPr>
          <w:rFonts w:ascii="Arial" w:hAnsi="Arial" w:cs="Arial"/>
          <w:sz w:val="20"/>
          <w:szCs w:val="20"/>
          <w:u w:val="none"/>
          <w:lang w:val="sk-SK"/>
        </w:rPr>
        <w:t>.</w:t>
      </w:r>
      <w:r w:rsidR="00F918F0">
        <w:rPr>
          <w:rFonts w:ascii="Arial" w:hAnsi="Arial" w:cs="Arial"/>
          <w:sz w:val="20"/>
          <w:szCs w:val="20"/>
          <w:u w:val="none"/>
          <w:lang w:val="sk-SK"/>
        </w:rPr>
        <w:t xml:space="preserve"> </w:t>
      </w:r>
    </w:p>
    <w:p w14:paraId="691F1F86" w14:textId="77777777" w:rsidR="00A8557F" w:rsidRDefault="00A8557F" w:rsidP="00D618BA">
      <w:pPr>
        <w:pStyle w:val="Naslov1"/>
        <w:numPr>
          <w:ilvl w:val="0"/>
          <w:numId w:val="0"/>
        </w:numPr>
        <w:ind w:left="431" w:hanging="431"/>
        <w:rPr>
          <w:rFonts w:ascii="Arial" w:hAnsi="Arial" w:cs="Arial"/>
          <w:sz w:val="20"/>
          <w:szCs w:val="20"/>
        </w:rPr>
      </w:pPr>
    </w:p>
    <w:p w14:paraId="6A094D17" w14:textId="77777777" w:rsidR="00D618BA" w:rsidRPr="00301879" w:rsidRDefault="00D618BA" w:rsidP="00D618BA">
      <w:pPr>
        <w:pStyle w:val="Naslov1"/>
        <w:numPr>
          <w:ilvl w:val="0"/>
          <w:numId w:val="0"/>
        </w:numPr>
        <w:ind w:left="431" w:hanging="431"/>
        <w:rPr>
          <w:rFonts w:ascii="Arial" w:hAnsi="Arial" w:cs="Arial"/>
          <w:sz w:val="20"/>
          <w:szCs w:val="20"/>
        </w:rPr>
      </w:pPr>
      <w:r w:rsidRPr="00301879">
        <w:rPr>
          <w:rFonts w:ascii="Arial" w:hAnsi="Arial" w:cs="Arial"/>
          <w:sz w:val="20"/>
          <w:szCs w:val="20"/>
        </w:rPr>
        <w:t>Metodologija ocenjevanja ponudb (pogoji in merila za ocenjevanje ponudb):</w:t>
      </w:r>
    </w:p>
    <w:p w14:paraId="01DF5D67" w14:textId="77777777" w:rsidR="00D618BA" w:rsidRPr="00301879" w:rsidRDefault="00D618BA" w:rsidP="00D618BA">
      <w:pPr>
        <w:jc w:val="both"/>
        <w:rPr>
          <w:rFonts w:cs="Arial"/>
        </w:rPr>
      </w:pPr>
    </w:p>
    <w:p w14:paraId="710ED710" w14:textId="77777777" w:rsidR="00D618BA" w:rsidRPr="00301879" w:rsidRDefault="00D618BA" w:rsidP="00D618BA">
      <w:pPr>
        <w:jc w:val="both"/>
        <w:rPr>
          <w:rFonts w:cs="Arial"/>
        </w:rPr>
      </w:pPr>
      <w:r w:rsidRPr="00301879">
        <w:rPr>
          <w:rFonts w:cs="Arial"/>
          <w:b/>
        </w:rPr>
        <w:t>Pogoji</w:t>
      </w:r>
      <w:r w:rsidRPr="00301879">
        <w:rPr>
          <w:rStyle w:val="Sprotnaopomba-sklic"/>
          <w:rFonts w:cs="Arial"/>
          <w:b/>
        </w:rPr>
        <w:footnoteReference w:id="1"/>
      </w:r>
      <w:r w:rsidRPr="00301879">
        <w:rPr>
          <w:rFonts w:cs="Arial"/>
        </w:rPr>
        <w:t xml:space="preserve"> so naslednji:</w:t>
      </w:r>
    </w:p>
    <w:p w14:paraId="4C17FEDF" w14:textId="7A94CDD5" w:rsidR="00D618BA" w:rsidRPr="00301879" w:rsidRDefault="00D618BA" w:rsidP="00D618BA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 w:rsidRPr="00301879">
        <w:rPr>
          <w:rFonts w:cs="Arial"/>
        </w:rPr>
        <w:t xml:space="preserve">ponudnik mora izkazati, da je vodja tima </w:t>
      </w:r>
      <w:r w:rsidR="003D5E08" w:rsidRPr="00301879">
        <w:rPr>
          <w:rFonts w:cs="Arial"/>
        </w:rPr>
        <w:t xml:space="preserve">za konkretno naročilo </w:t>
      </w:r>
      <w:r w:rsidRPr="00301879">
        <w:rPr>
          <w:rFonts w:cs="Arial"/>
        </w:rPr>
        <w:t xml:space="preserve">pri </w:t>
      </w:r>
      <w:r w:rsidR="003D5E08" w:rsidRPr="00301879">
        <w:rPr>
          <w:rFonts w:cs="Arial"/>
        </w:rPr>
        <w:t>Slovenskem i</w:t>
      </w:r>
      <w:r w:rsidRPr="00301879">
        <w:rPr>
          <w:rFonts w:cs="Arial"/>
        </w:rPr>
        <w:t xml:space="preserve">nštitutu za revizijo vpisan na seznam </w:t>
      </w:r>
      <w:r w:rsidRPr="00301879">
        <w:rPr>
          <w:rFonts w:cs="Arial"/>
          <w:u w:val="single"/>
        </w:rPr>
        <w:t xml:space="preserve">aktivnih </w:t>
      </w:r>
      <w:r w:rsidR="00F0438A" w:rsidRPr="00F0438A">
        <w:rPr>
          <w:rFonts w:cs="Arial"/>
        </w:rPr>
        <w:t xml:space="preserve">notranjih </w:t>
      </w:r>
      <w:r w:rsidRPr="00F0438A">
        <w:rPr>
          <w:rFonts w:cs="Arial"/>
        </w:rPr>
        <w:t>r</w:t>
      </w:r>
      <w:r w:rsidRPr="00301879">
        <w:rPr>
          <w:rFonts w:cs="Arial"/>
        </w:rPr>
        <w:t>evizorjev</w:t>
      </w:r>
      <w:r w:rsidR="007C528F">
        <w:rPr>
          <w:rFonts w:cs="Arial"/>
        </w:rPr>
        <w:t xml:space="preserve">, ali ima </w:t>
      </w:r>
      <w:r w:rsidR="002518FD">
        <w:rPr>
          <w:rFonts w:cs="Arial"/>
        </w:rPr>
        <w:t xml:space="preserve">veljavni </w:t>
      </w:r>
      <w:r w:rsidR="007C528F">
        <w:rPr>
          <w:rFonts w:cs="Arial"/>
        </w:rPr>
        <w:t>naziv CIA</w:t>
      </w:r>
      <w:r w:rsidR="007C528F">
        <w:rPr>
          <w:rStyle w:val="Sprotnaopomba-sklic"/>
          <w:rFonts w:cs="Arial"/>
        </w:rPr>
        <w:footnoteReference w:id="2"/>
      </w:r>
      <w:r w:rsidR="007C528F">
        <w:rPr>
          <w:rFonts w:cs="Arial"/>
        </w:rPr>
        <w:t>,</w:t>
      </w:r>
      <w:r w:rsidR="007E6D58" w:rsidRPr="00301879">
        <w:rPr>
          <w:rFonts w:cs="Arial"/>
        </w:rPr>
        <w:t xml:space="preserve"> </w:t>
      </w:r>
      <w:r w:rsidRPr="00301879">
        <w:rPr>
          <w:rFonts w:cs="Arial"/>
        </w:rPr>
        <w:t>in da ni v postopku izbrisa s seznama zaradi kršitev kodeksa poklicne etike in/ali pravil stroke;</w:t>
      </w:r>
    </w:p>
    <w:p w14:paraId="50D25A78" w14:textId="77777777" w:rsidR="006C4C98" w:rsidRDefault="006C4C98" w:rsidP="006C4C98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 w:rsidRPr="00301879">
        <w:rPr>
          <w:rFonts w:cs="Arial"/>
        </w:rPr>
        <w:t xml:space="preserve">ponudnik mora izkazati, da je vodja tima za konkretno naročilo v obdobju </w:t>
      </w:r>
      <w:r w:rsidRPr="001273E6">
        <w:rPr>
          <w:rFonts w:cs="Arial"/>
        </w:rPr>
        <w:t>zadnjih 5 let uspešno</w:t>
      </w:r>
      <w:r w:rsidR="00A8557F">
        <w:rPr>
          <w:rFonts w:cs="Arial"/>
        </w:rPr>
        <w:t xml:space="preserve"> </w:t>
      </w:r>
      <w:r w:rsidRPr="00301879">
        <w:rPr>
          <w:rFonts w:cs="Arial"/>
        </w:rPr>
        <w:t>izved</w:t>
      </w:r>
      <w:r w:rsidR="00F058C1">
        <w:rPr>
          <w:rFonts w:cs="Arial"/>
        </w:rPr>
        <w:t>e</w:t>
      </w:r>
      <w:r w:rsidRPr="00301879">
        <w:rPr>
          <w:rFonts w:cs="Arial"/>
        </w:rPr>
        <w:t xml:space="preserve">l 5 </w:t>
      </w:r>
      <w:r w:rsidR="00F0438A">
        <w:rPr>
          <w:rFonts w:cs="Arial"/>
        </w:rPr>
        <w:t xml:space="preserve">primerljivih poslov revidiranja </w:t>
      </w:r>
      <w:r w:rsidRPr="00301879">
        <w:rPr>
          <w:rFonts w:cs="Arial"/>
        </w:rPr>
        <w:t>v družbah, ki so skladno z določili Zakona o gospodarskih družbah opredeljene kot srednje velika ali velika družba;</w:t>
      </w:r>
    </w:p>
    <w:p w14:paraId="30E59452" w14:textId="77777777" w:rsidR="00F058C1" w:rsidRPr="00F058C1" w:rsidRDefault="00F058C1" w:rsidP="00F058C1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 w:rsidRPr="00301879">
        <w:rPr>
          <w:rFonts w:cs="Arial"/>
        </w:rPr>
        <w:t xml:space="preserve">ponudnik mora izkazati, da je vodja tima za konkretno naročilo v obdobju zadnjih 5 let </w:t>
      </w:r>
      <w:r>
        <w:rPr>
          <w:rFonts w:cs="Arial"/>
        </w:rPr>
        <w:t>uspešno izvedel</w:t>
      </w:r>
      <w:r w:rsidRPr="00301879">
        <w:rPr>
          <w:rFonts w:cs="Arial"/>
        </w:rPr>
        <w:t xml:space="preserve"> </w:t>
      </w:r>
      <w:r>
        <w:rPr>
          <w:rFonts w:cs="Arial"/>
        </w:rPr>
        <w:t>1</w:t>
      </w:r>
      <w:r w:rsidRPr="00301879">
        <w:rPr>
          <w:rFonts w:cs="Arial"/>
        </w:rPr>
        <w:t xml:space="preserve"> </w:t>
      </w:r>
      <w:r w:rsidR="00F0438A">
        <w:rPr>
          <w:rFonts w:cs="Arial"/>
        </w:rPr>
        <w:t xml:space="preserve">primerljivi </w:t>
      </w:r>
      <w:r w:rsidRPr="00301879">
        <w:rPr>
          <w:rFonts w:cs="Arial"/>
        </w:rPr>
        <w:t>pos</w:t>
      </w:r>
      <w:r>
        <w:rPr>
          <w:rFonts w:cs="Arial"/>
        </w:rPr>
        <w:t>e</w:t>
      </w:r>
      <w:r w:rsidRPr="00301879">
        <w:rPr>
          <w:rFonts w:cs="Arial"/>
        </w:rPr>
        <w:t xml:space="preserve">l revidiranja </w:t>
      </w:r>
      <w:r w:rsidR="00B01E94">
        <w:rPr>
          <w:rFonts w:cs="Arial"/>
        </w:rPr>
        <w:t xml:space="preserve">v </w:t>
      </w:r>
      <w:r>
        <w:rPr>
          <w:rFonts w:cs="Arial"/>
        </w:rPr>
        <w:t>elektrogospodarstvu</w:t>
      </w:r>
      <w:r w:rsidR="00140AC8">
        <w:rPr>
          <w:rFonts w:cs="Arial"/>
        </w:rPr>
        <w:t xml:space="preserve">, </w:t>
      </w:r>
      <w:r w:rsidR="00140AC8" w:rsidRPr="000D1643">
        <w:rPr>
          <w:rFonts w:cs="Arial"/>
          <w:u w:val="single"/>
        </w:rPr>
        <w:t>v družb</w:t>
      </w:r>
      <w:r w:rsidR="009F0C86">
        <w:rPr>
          <w:rFonts w:cs="Arial"/>
          <w:u w:val="single"/>
        </w:rPr>
        <w:t>i</w:t>
      </w:r>
      <w:r w:rsidR="00140AC8" w:rsidRPr="000D1643">
        <w:rPr>
          <w:rFonts w:cs="Arial"/>
          <w:u w:val="single"/>
        </w:rPr>
        <w:t>, ki je izvajalec bistvenih storitev</w:t>
      </w:r>
      <w:r w:rsidR="00140AC8">
        <w:rPr>
          <w:rFonts w:cs="Arial"/>
        </w:rPr>
        <w:t xml:space="preserve"> </w:t>
      </w:r>
      <w:r w:rsidR="000E7515">
        <w:rPr>
          <w:rFonts w:cs="Arial"/>
        </w:rPr>
        <w:t>na področju energije</w:t>
      </w:r>
      <w:r w:rsidRPr="00F058C1">
        <w:rPr>
          <w:rFonts w:cs="Arial"/>
        </w:rPr>
        <w:t>;</w:t>
      </w:r>
    </w:p>
    <w:p w14:paraId="7277E8C0" w14:textId="77777777" w:rsidR="00A8557F" w:rsidRDefault="00D618BA" w:rsidP="00D618BA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 w:rsidRPr="00301879">
        <w:rPr>
          <w:rFonts w:cs="Arial"/>
        </w:rPr>
        <w:t>ponudnik v ponudbi poda izrecno izjavo, da ni v relevantnem potencialnem nasprotju interesov</w:t>
      </w:r>
      <w:r w:rsidR="003D5E08" w:rsidRPr="00301879">
        <w:rPr>
          <w:rFonts w:cs="Arial"/>
        </w:rPr>
        <w:t>,</w:t>
      </w:r>
      <w:r w:rsidRPr="00301879">
        <w:rPr>
          <w:rFonts w:cs="Arial"/>
        </w:rPr>
        <w:t xml:space="preserve"> ter da je neodvisen od družb iz skupine E</w:t>
      </w:r>
      <w:r w:rsidR="00A8557F">
        <w:rPr>
          <w:rFonts w:cs="Arial"/>
        </w:rPr>
        <w:t>M;</w:t>
      </w:r>
    </w:p>
    <w:p w14:paraId="7D28FB38" w14:textId="77777777" w:rsidR="004D4FBC" w:rsidRPr="004D4FBC" w:rsidRDefault="00A8557F" w:rsidP="00D618BA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 w:rsidRPr="00301879">
        <w:rPr>
          <w:rFonts w:cs="Arial"/>
        </w:rPr>
        <w:t xml:space="preserve">ponudnik v ponudbi poda izrecno izjavo, </w:t>
      </w:r>
      <w:r w:rsidRPr="00D95CA8">
        <w:rPr>
          <w:rFonts w:cs="Arial"/>
          <w:lang w:val="sk-SK"/>
        </w:rPr>
        <w:t>da je revizijo pripravljen izvesti v sodelovanju z vodjo notranje revizije družbe/skupine EM</w:t>
      </w:r>
      <w:r w:rsidR="004D4FBC">
        <w:rPr>
          <w:rFonts w:cs="Arial"/>
          <w:lang w:val="sk-SK"/>
        </w:rPr>
        <w:t>;</w:t>
      </w:r>
    </w:p>
    <w:p w14:paraId="283A7BB8" w14:textId="77777777" w:rsidR="00D618BA" w:rsidRPr="00301879" w:rsidRDefault="004D4FBC" w:rsidP="00D618BA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</w:rPr>
      </w:pPr>
      <w:r>
        <w:rPr>
          <w:rFonts w:cs="Arial"/>
          <w:lang w:val="sk-SK"/>
        </w:rPr>
        <w:t>komuniciranje (ustno in pisno) mora potekati v slovenskem jeziku</w:t>
      </w:r>
      <w:r w:rsidR="00D618BA" w:rsidRPr="00301879">
        <w:rPr>
          <w:rFonts w:cs="Arial"/>
        </w:rPr>
        <w:t xml:space="preserve">. </w:t>
      </w:r>
    </w:p>
    <w:p w14:paraId="66A91CBB" w14:textId="77777777" w:rsidR="001C308A" w:rsidRPr="00301879" w:rsidRDefault="001C308A" w:rsidP="001C308A">
      <w:pPr>
        <w:jc w:val="both"/>
        <w:rPr>
          <w:rFonts w:cs="Arial"/>
          <w:b/>
        </w:rPr>
      </w:pPr>
    </w:p>
    <w:p w14:paraId="00C01871" w14:textId="77777777" w:rsidR="00D618BA" w:rsidRPr="00301879" w:rsidRDefault="00D618BA" w:rsidP="00D618BA">
      <w:pPr>
        <w:jc w:val="both"/>
        <w:rPr>
          <w:rFonts w:cs="Arial"/>
          <w:b/>
        </w:rPr>
      </w:pPr>
      <w:r w:rsidRPr="00301879">
        <w:rPr>
          <w:rFonts w:cs="Arial"/>
          <w:b/>
        </w:rPr>
        <w:t>Če ponudba izpolnjuje pogoje, se jo oceni ob uporabi meril.</w:t>
      </w:r>
    </w:p>
    <w:p w14:paraId="647646BE" w14:textId="77777777" w:rsidR="00D618BA" w:rsidRPr="00301879" w:rsidRDefault="00D618BA" w:rsidP="00D618BA">
      <w:pPr>
        <w:jc w:val="both"/>
        <w:rPr>
          <w:rFonts w:cs="Arial"/>
        </w:rPr>
      </w:pPr>
    </w:p>
    <w:p w14:paraId="2884E0DC" w14:textId="77777777" w:rsidR="00D618BA" w:rsidRPr="00301879" w:rsidRDefault="00D618BA" w:rsidP="00D618BA">
      <w:pPr>
        <w:jc w:val="both"/>
        <w:rPr>
          <w:rFonts w:cs="Arial"/>
        </w:rPr>
      </w:pPr>
      <w:r w:rsidRPr="00301879">
        <w:rPr>
          <w:rFonts w:cs="Arial"/>
        </w:rPr>
        <w:t xml:space="preserve">Za oceno ponudb bodo uporabljena naslednja </w:t>
      </w:r>
      <w:r w:rsidRPr="00301879">
        <w:rPr>
          <w:rFonts w:cs="Arial"/>
          <w:b/>
        </w:rPr>
        <w:t>merila</w:t>
      </w:r>
      <w:r w:rsidRPr="00301879">
        <w:rPr>
          <w:rFonts w:cs="Arial"/>
        </w:rPr>
        <w:t>:</w:t>
      </w:r>
    </w:p>
    <w:p w14:paraId="0CB32434" w14:textId="77777777" w:rsidR="001C308A" w:rsidRPr="00301879" w:rsidRDefault="001C308A" w:rsidP="001C308A">
      <w:pPr>
        <w:jc w:val="both"/>
        <w:rPr>
          <w:rFonts w:cs="Arial"/>
        </w:rPr>
      </w:pPr>
    </w:p>
    <w:p w14:paraId="4F808EEB" w14:textId="77777777" w:rsidR="001C308A" w:rsidRPr="00F058C1" w:rsidRDefault="001C308A" w:rsidP="00F058C1">
      <w:pPr>
        <w:pStyle w:val="Odstavekseznama"/>
        <w:numPr>
          <w:ilvl w:val="0"/>
          <w:numId w:val="6"/>
        </w:numPr>
        <w:jc w:val="both"/>
        <w:rPr>
          <w:rFonts w:cs="Arial"/>
        </w:rPr>
      </w:pPr>
      <w:r w:rsidRPr="00F058C1">
        <w:rPr>
          <w:rFonts w:cs="Arial"/>
        </w:rPr>
        <w:t xml:space="preserve">cena izvedbe storitve brez DDV (max </w:t>
      </w:r>
      <w:r w:rsidR="00E17432">
        <w:rPr>
          <w:rFonts w:cs="Arial"/>
        </w:rPr>
        <w:t>5</w:t>
      </w:r>
      <w:r w:rsidRPr="00F058C1">
        <w:rPr>
          <w:rFonts w:cs="Arial"/>
        </w:rPr>
        <w:t xml:space="preserve">0 točk) </w:t>
      </w:r>
    </w:p>
    <w:p w14:paraId="11F7B7C6" w14:textId="2A011A71" w:rsidR="001C308A" w:rsidRDefault="00F058C1" w:rsidP="00F058C1">
      <w:pPr>
        <w:pStyle w:val="Odstavekseznama"/>
        <w:numPr>
          <w:ilvl w:val="0"/>
          <w:numId w:val="6"/>
        </w:numPr>
        <w:spacing w:line="240" w:lineRule="auto"/>
        <w:jc w:val="both"/>
        <w:rPr>
          <w:rFonts w:cs="Arial"/>
        </w:rPr>
      </w:pPr>
      <w:r w:rsidRPr="00F058C1">
        <w:rPr>
          <w:rFonts w:cs="Arial"/>
          <w:bCs/>
        </w:rPr>
        <w:t xml:space="preserve">pridobljene </w:t>
      </w:r>
      <w:r w:rsidRPr="004D26E1">
        <w:rPr>
          <w:rFonts w:cs="Arial"/>
          <w:bCs/>
          <w:u w:val="single"/>
        </w:rPr>
        <w:t xml:space="preserve">reference </w:t>
      </w:r>
      <w:r w:rsidR="00F0438A" w:rsidRPr="004D26E1">
        <w:rPr>
          <w:rFonts w:cs="Arial"/>
          <w:bCs/>
          <w:u w:val="single"/>
        </w:rPr>
        <w:t>aktivnega</w:t>
      </w:r>
      <w:r w:rsidR="00F0438A">
        <w:rPr>
          <w:rFonts w:cs="Arial"/>
          <w:b/>
          <w:bCs/>
        </w:rPr>
        <w:t xml:space="preserve"> </w:t>
      </w:r>
      <w:r w:rsidR="00FC09BD" w:rsidRPr="00F058C1">
        <w:rPr>
          <w:rFonts w:cs="Arial"/>
        </w:rPr>
        <w:t>preizkušenega</w:t>
      </w:r>
      <w:r w:rsidR="00F0438A">
        <w:rPr>
          <w:rFonts w:cs="Arial"/>
        </w:rPr>
        <w:t xml:space="preserve"> notranjega </w:t>
      </w:r>
      <w:r w:rsidR="00FC09BD" w:rsidRPr="00F058C1">
        <w:rPr>
          <w:rFonts w:cs="Arial"/>
        </w:rPr>
        <w:t>revizorja</w:t>
      </w:r>
      <w:r w:rsidR="007C528F">
        <w:rPr>
          <w:rFonts w:cs="Arial"/>
        </w:rPr>
        <w:t>,</w:t>
      </w:r>
      <w:r w:rsidR="007C528F" w:rsidRPr="007C528F">
        <w:rPr>
          <w:rFonts w:cs="Arial"/>
        </w:rPr>
        <w:t xml:space="preserve"> </w:t>
      </w:r>
      <w:r w:rsidR="007C528F">
        <w:rPr>
          <w:rFonts w:cs="Arial"/>
        </w:rPr>
        <w:t xml:space="preserve">ali imetnika </w:t>
      </w:r>
      <w:r w:rsidR="002518FD">
        <w:rPr>
          <w:rFonts w:cs="Arial"/>
        </w:rPr>
        <w:t xml:space="preserve">veljavnega </w:t>
      </w:r>
      <w:r w:rsidR="007C528F">
        <w:rPr>
          <w:rFonts w:cs="Arial"/>
        </w:rPr>
        <w:t xml:space="preserve">naziva CIA, </w:t>
      </w:r>
      <w:r w:rsidR="00F0438A">
        <w:rPr>
          <w:rFonts w:cs="Arial"/>
        </w:rPr>
        <w:t xml:space="preserve"> </w:t>
      </w:r>
      <w:r w:rsidRPr="00F058C1">
        <w:rPr>
          <w:rFonts w:cs="Arial"/>
        </w:rPr>
        <w:t>v družbah, ki so skladno z določili Zakona o gospodarskih družbah opredeljene kot srednje velika ali velika družba</w:t>
      </w:r>
      <w:r w:rsidR="00A8557F">
        <w:rPr>
          <w:rFonts w:cs="Arial"/>
        </w:rPr>
        <w:t xml:space="preserve"> </w:t>
      </w:r>
      <w:r w:rsidR="00FC09BD" w:rsidRPr="00F058C1">
        <w:rPr>
          <w:rFonts w:cs="Arial"/>
        </w:rPr>
        <w:t xml:space="preserve">(max </w:t>
      </w:r>
      <w:r w:rsidR="00E17432">
        <w:rPr>
          <w:rFonts w:cs="Arial"/>
        </w:rPr>
        <w:t>25</w:t>
      </w:r>
      <w:r w:rsidR="001C308A" w:rsidRPr="00F058C1">
        <w:rPr>
          <w:rFonts w:cs="Arial"/>
        </w:rPr>
        <w:t xml:space="preserve"> točk) </w:t>
      </w:r>
    </w:p>
    <w:p w14:paraId="6751D7B5" w14:textId="71841A78" w:rsidR="001C308A" w:rsidRPr="009F0C86" w:rsidRDefault="001C308A" w:rsidP="009F0C86">
      <w:pPr>
        <w:pStyle w:val="Odstavekseznama"/>
        <w:numPr>
          <w:ilvl w:val="0"/>
          <w:numId w:val="6"/>
        </w:numPr>
        <w:spacing w:line="240" w:lineRule="auto"/>
        <w:jc w:val="both"/>
        <w:rPr>
          <w:rFonts w:cs="Arial"/>
        </w:rPr>
      </w:pPr>
      <w:r w:rsidRPr="009F0C86">
        <w:rPr>
          <w:rFonts w:cs="Arial"/>
        </w:rPr>
        <w:t xml:space="preserve">pridobljene </w:t>
      </w:r>
      <w:r w:rsidRPr="009F0C86">
        <w:rPr>
          <w:rFonts w:cs="Arial"/>
          <w:u w:val="single"/>
        </w:rPr>
        <w:t xml:space="preserve">reference </w:t>
      </w:r>
      <w:r w:rsidR="00F0438A" w:rsidRPr="009F0C86">
        <w:rPr>
          <w:rFonts w:cs="Arial"/>
          <w:u w:val="single"/>
        </w:rPr>
        <w:t>aktivnega</w:t>
      </w:r>
      <w:r w:rsidR="00F0438A" w:rsidRPr="009F0C86">
        <w:rPr>
          <w:rFonts w:cs="Arial"/>
        </w:rPr>
        <w:t xml:space="preserve"> </w:t>
      </w:r>
      <w:r w:rsidR="00FC09BD" w:rsidRPr="009F0C86">
        <w:rPr>
          <w:rFonts w:cs="Arial"/>
        </w:rPr>
        <w:t xml:space="preserve">preizkušenega </w:t>
      </w:r>
      <w:r w:rsidR="00F0438A" w:rsidRPr="009F0C86">
        <w:rPr>
          <w:rFonts w:cs="Arial"/>
        </w:rPr>
        <w:t xml:space="preserve">notranjega </w:t>
      </w:r>
      <w:r w:rsidR="00FC09BD" w:rsidRPr="009F0C86">
        <w:rPr>
          <w:rFonts w:cs="Arial"/>
        </w:rPr>
        <w:t>revizorja</w:t>
      </w:r>
      <w:r w:rsidR="007C528F">
        <w:rPr>
          <w:rFonts w:cs="Arial"/>
        </w:rPr>
        <w:t>,</w:t>
      </w:r>
      <w:r w:rsidR="00FC09BD" w:rsidRPr="009F0C86">
        <w:rPr>
          <w:rFonts w:cs="Arial"/>
        </w:rPr>
        <w:t xml:space="preserve"> </w:t>
      </w:r>
      <w:r w:rsidR="007C528F">
        <w:rPr>
          <w:rFonts w:cs="Arial"/>
        </w:rPr>
        <w:t xml:space="preserve">ali imetnika </w:t>
      </w:r>
      <w:r w:rsidR="002518FD">
        <w:rPr>
          <w:rFonts w:cs="Arial"/>
        </w:rPr>
        <w:t xml:space="preserve">veljavnega </w:t>
      </w:r>
      <w:r w:rsidR="007C528F">
        <w:rPr>
          <w:rFonts w:cs="Arial"/>
        </w:rPr>
        <w:t xml:space="preserve">naziva CIA, </w:t>
      </w:r>
      <w:r w:rsidR="00FC09BD" w:rsidRPr="009F0C86">
        <w:rPr>
          <w:rFonts w:cs="Arial"/>
        </w:rPr>
        <w:t>v elektro</w:t>
      </w:r>
      <w:r w:rsidR="00DE1584" w:rsidRPr="009F0C86">
        <w:rPr>
          <w:rFonts w:cs="Arial"/>
        </w:rPr>
        <w:t>gospodarstvu</w:t>
      </w:r>
      <w:r w:rsidR="009F0C86" w:rsidRPr="009F0C86">
        <w:rPr>
          <w:rFonts w:cs="Arial"/>
        </w:rPr>
        <w:t>, v družbi, ki je izvajalec bistvenih storitev</w:t>
      </w:r>
      <w:r w:rsidR="000E7515">
        <w:rPr>
          <w:rFonts w:cs="Arial"/>
        </w:rPr>
        <w:t xml:space="preserve"> na področju</w:t>
      </w:r>
      <w:r w:rsidR="009F0C86" w:rsidRPr="009F0C86">
        <w:rPr>
          <w:rFonts w:cs="Arial"/>
        </w:rPr>
        <w:t xml:space="preserve"> energije</w:t>
      </w:r>
      <w:r w:rsidRPr="009F0C86">
        <w:rPr>
          <w:rFonts w:cs="Arial"/>
        </w:rPr>
        <w:t xml:space="preserve"> (max </w:t>
      </w:r>
      <w:r w:rsidR="00C82990" w:rsidRPr="009F0C86">
        <w:rPr>
          <w:rFonts w:cs="Arial"/>
        </w:rPr>
        <w:t>2</w:t>
      </w:r>
      <w:r w:rsidR="00E17432" w:rsidRPr="009F0C86">
        <w:rPr>
          <w:rFonts w:cs="Arial"/>
        </w:rPr>
        <w:t>5</w:t>
      </w:r>
      <w:r w:rsidRPr="009F0C86">
        <w:rPr>
          <w:rFonts w:cs="Arial"/>
        </w:rPr>
        <w:t xml:space="preserve"> točk) </w:t>
      </w:r>
    </w:p>
    <w:p w14:paraId="49CD1E1C" w14:textId="77777777" w:rsidR="001C308A" w:rsidRPr="00301879" w:rsidRDefault="001C308A" w:rsidP="001C308A">
      <w:pPr>
        <w:jc w:val="both"/>
        <w:rPr>
          <w:rFonts w:cs="Arial"/>
        </w:rPr>
      </w:pPr>
    </w:p>
    <w:p w14:paraId="5D08EC77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Maksimalno število točk, ki jih lahko prejme ponudba je 100 točk. Naročnik bo izbral ponudnika, ki bo zbral največje število točk.</w:t>
      </w:r>
    </w:p>
    <w:p w14:paraId="3A647855" w14:textId="77777777" w:rsidR="001C308A" w:rsidRPr="00301879" w:rsidRDefault="001C308A" w:rsidP="001C308A">
      <w:pPr>
        <w:jc w:val="both"/>
        <w:rPr>
          <w:rFonts w:cs="Arial"/>
          <w:b/>
          <w:bCs/>
        </w:rPr>
      </w:pPr>
    </w:p>
    <w:p w14:paraId="3B692C52" w14:textId="77777777" w:rsidR="00D618BA" w:rsidRPr="00301879" w:rsidRDefault="00D618BA" w:rsidP="001C308A">
      <w:pPr>
        <w:jc w:val="both"/>
        <w:rPr>
          <w:rFonts w:cs="Arial"/>
          <w:b/>
          <w:bCs/>
        </w:rPr>
      </w:pPr>
    </w:p>
    <w:p w14:paraId="4CD61EA7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  <w:b/>
          <w:bCs/>
        </w:rPr>
        <w:t xml:space="preserve">Način uporabe meril pri ocenjevanju in vrednotenju ponudb je naslednji: </w:t>
      </w:r>
    </w:p>
    <w:p w14:paraId="4D62D6D7" w14:textId="77777777" w:rsidR="001C308A" w:rsidRPr="00301879" w:rsidRDefault="001C308A" w:rsidP="001C308A">
      <w:pPr>
        <w:jc w:val="both"/>
        <w:rPr>
          <w:rFonts w:cs="Arial"/>
          <w:b/>
          <w:bCs/>
          <w:i/>
        </w:rPr>
      </w:pPr>
    </w:p>
    <w:p w14:paraId="63D8DEB4" w14:textId="77777777" w:rsidR="001C308A" w:rsidRPr="00301879" w:rsidRDefault="001C308A" w:rsidP="001C308A">
      <w:pPr>
        <w:jc w:val="both"/>
        <w:rPr>
          <w:rFonts w:cs="Arial"/>
          <w:i/>
        </w:rPr>
      </w:pPr>
      <w:r w:rsidRPr="00301879">
        <w:rPr>
          <w:rFonts w:cs="Arial"/>
          <w:b/>
          <w:bCs/>
          <w:i/>
        </w:rPr>
        <w:t xml:space="preserve">a) </w:t>
      </w:r>
      <w:r w:rsidRPr="00301879">
        <w:rPr>
          <w:rFonts w:cs="Arial"/>
          <w:i/>
        </w:rPr>
        <w:t xml:space="preserve">Cena izvedbe storitve brez DDV (max </w:t>
      </w:r>
      <w:r w:rsidR="00E17432">
        <w:rPr>
          <w:rFonts w:cs="Arial"/>
          <w:i/>
        </w:rPr>
        <w:t>50</w:t>
      </w:r>
      <w:r w:rsidRPr="00301879">
        <w:rPr>
          <w:rFonts w:cs="Arial"/>
          <w:i/>
        </w:rPr>
        <w:t xml:space="preserve"> točk) </w:t>
      </w:r>
    </w:p>
    <w:p w14:paraId="11E48F1D" w14:textId="77777777" w:rsidR="001C308A" w:rsidRPr="00301879" w:rsidRDefault="001C308A" w:rsidP="001C308A">
      <w:pPr>
        <w:jc w:val="both"/>
        <w:rPr>
          <w:rFonts w:cs="Arial"/>
        </w:rPr>
      </w:pPr>
    </w:p>
    <w:p w14:paraId="0852F859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Ponujena cena bo ocenjena kot razmerje med najnižjo izmed vseh ponujenih cen in ceno ponudnika na podlagi naslednje enačbe:</w:t>
      </w:r>
    </w:p>
    <w:p w14:paraId="720E1345" w14:textId="77777777" w:rsidR="001C308A" w:rsidRPr="00301879" w:rsidRDefault="001C308A" w:rsidP="001C308A">
      <w:pPr>
        <w:jc w:val="both"/>
        <w:rPr>
          <w:rFonts w:cs="Arial"/>
        </w:rPr>
      </w:pPr>
    </w:p>
    <w:p w14:paraId="21062CF6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 xml:space="preserve">T= </w:t>
      </w:r>
      <w:r w:rsidR="00E17432">
        <w:rPr>
          <w:rFonts w:cs="Arial"/>
        </w:rPr>
        <w:t>5</w:t>
      </w:r>
      <w:r w:rsidRPr="00301879">
        <w:rPr>
          <w:rFonts w:cs="Arial"/>
        </w:rPr>
        <w:t>0 x (</w:t>
      </w:r>
      <w:proofErr w:type="spellStart"/>
      <w:r w:rsidRPr="00301879">
        <w:rPr>
          <w:rFonts w:cs="Arial"/>
        </w:rPr>
        <w:t>Cmin</w:t>
      </w:r>
      <w:proofErr w:type="spellEnd"/>
      <w:r w:rsidRPr="00301879">
        <w:rPr>
          <w:rFonts w:cs="Arial"/>
        </w:rPr>
        <w:t>/C)</w:t>
      </w:r>
    </w:p>
    <w:p w14:paraId="04F7AC9E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T= število točk</w:t>
      </w:r>
    </w:p>
    <w:p w14:paraId="2CA5D54F" w14:textId="77777777" w:rsidR="001C308A" w:rsidRPr="00301879" w:rsidRDefault="001C308A" w:rsidP="001C308A">
      <w:pPr>
        <w:jc w:val="both"/>
        <w:rPr>
          <w:rFonts w:cs="Arial"/>
        </w:rPr>
      </w:pPr>
      <w:proofErr w:type="spellStart"/>
      <w:r w:rsidRPr="00301879">
        <w:rPr>
          <w:rFonts w:cs="Arial"/>
        </w:rPr>
        <w:t>Cmin</w:t>
      </w:r>
      <w:proofErr w:type="spellEnd"/>
      <w:r w:rsidRPr="00301879">
        <w:rPr>
          <w:rFonts w:cs="Arial"/>
        </w:rPr>
        <w:t>= najnižja izmed vseh ponujenih cen dopustne ponudbe</w:t>
      </w:r>
    </w:p>
    <w:p w14:paraId="70F4FC1B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C= cena ponudnika</w:t>
      </w:r>
    </w:p>
    <w:p w14:paraId="017891CC" w14:textId="77777777" w:rsidR="001C308A" w:rsidRPr="00301879" w:rsidRDefault="001C308A" w:rsidP="001C308A">
      <w:pPr>
        <w:jc w:val="both"/>
        <w:rPr>
          <w:rFonts w:cs="Arial"/>
        </w:rPr>
      </w:pPr>
    </w:p>
    <w:p w14:paraId="097DE780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Točke se izračunajo z zaokroževanjem na celo število brez decimalk.</w:t>
      </w:r>
    </w:p>
    <w:p w14:paraId="3E26C94E" w14:textId="77777777" w:rsidR="001C308A" w:rsidRPr="00301879" w:rsidRDefault="001C308A" w:rsidP="001C308A">
      <w:pPr>
        <w:jc w:val="both"/>
        <w:rPr>
          <w:rFonts w:cs="Arial"/>
          <w:b/>
          <w:bCs/>
          <w:i/>
        </w:rPr>
      </w:pPr>
    </w:p>
    <w:p w14:paraId="71059654" w14:textId="77777777" w:rsidR="00FC09BD" w:rsidRPr="00301879" w:rsidRDefault="00FC09BD" w:rsidP="001C308A">
      <w:pPr>
        <w:jc w:val="both"/>
        <w:rPr>
          <w:rFonts w:cs="Arial"/>
          <w:b/>
          <w:bCs/>
          <w:i/>
        </w:rPr>
      </w:pPr>
    </w:p>
    <w:p w14:paraId="7E6506B4" w14:textId="77777777" w:rsidR="001C308A" w:rsidRPr="00301879" w:rsidRDefault="001C308A" w:rsidP="001C308A">
      <w:pPr>
        <w:jc w:val="both"/>
        <w:rPr>
          <w:rFonts w:cs="Arial"/>
          <w:i/>
        </w:rPr>
      </w:pPr>
      <w:r w:rsidRPr="00301879">
        <w:rPr>
          <w:rFonts w:cs="Arial"/>
          <w:b/>
          <w:bCs/>
          <w:i/>
        </w:rPr>
        <w:t xml:space="preserve">b) </w:t>
      </w:r>
      <w:r w:rsidRPr="00301879">
        <w:rPr>
          <w:rFonts w:cs="Arial"/>
          <w:i/>
        </w:rPr>
        <w:t>usposobljenost</w:t>
      </w:r>
      <w:r w:rsidR="00FC09BD" w:rsidRPr="00301879">
        <w:rPr>
          <w:rFonts w:cs="Arial"/>
          <w:i/>
        </w:rPr>
        <w:t xml:space="preserve"> preizkušenega </w:t>
      </w:r>
      <w:r w:rsidR="00F0438A">
        <w:rPr>
          <w:rFonts w:cs="Arial"/>
          <w:i/>
        </w:rPr>
        <w:t xml:space="preserve">notranjega </w:t>
      </w:r>
      <w:r w:rsidR="00FC09BD" w:rsidRPr="00301879">
        <w:rPr>
          <w:rFonts w:cs="Arial"/>
          <w:i/>
        </w:rPr>
        <w:t>revizorja</w:t>
      </w:r>
      <w:r w:rsidR="007C528F" w:rsidRPr="007C528F">
        <w:rPr>
          <w:rFonts w:cs="Arial"/>
          <w:i/>
        </w:rPr>
        <w:t>, ali imetnika naziva CIA</w:t>
      </w:r>
      <w:r w:rsidR="007C528F">
        <w:rPr>
          <w:rFonts w:cs="Arial"/>
        </w:rPr>
        <w:t xml:space="preserve"> </w:t>
      </w:r>
      <w:r w:rsidR="007E6D58" w:rsidRPr="007E6D58">
        <w:rPr>
          <w:rFonts w:cs="Arial"/>
        </w:rPr>
        <w:t xml:space="preserve"> </w:t>
      </w:r>
      <w:r w:rsidR="00FC09BD" w:rsidRPr="00301879">
        <w:rPr>
          <w:rFonts w:cs="Arial"/>
          <w:i/>
        </w:rPr>
        <w:t xml:space="preserve">(max </w:t>
      </w:r>
      <w:r w:rsidR="00E17432">
        <w:rPr>
          <w:rFonts w:cs="Arial"/>
          <w:i/>
        </w:rPr>
        <w:t>25</w:t>
      </w:r>
      <w:r w:rsidRPr="00301879">
        <w:rPr>
          <w:rFonts w:cs="Arial"/>
          <w:i/>
        </w:rPr>
        <w:t xml:space="preserve"> točk) </w:t>
      </w:r>
    </w:p>
    <w:p w14:paraId="04BF20B4" w14:textId="77777777" w:rsidR="001C308A" w:rsidRPr="00301879" w:rsidRDefault="001C308A" w:rsidP="001C308A">
      <w:pPr>
        <w:jc w:val="both"/>
        <w:rPr>
          <w:rFonts w:cs="Arial"/>
        </w:rPr>
      </w:pPr>
    </w:p>
    <w:p w14:paraId="33564FDD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Točkovanje posameznih referenc</w:t>
      </w:r>
      <w:r w:rsidR="009F0C86">
        <w:rPr>
          <w:rFonts w:cs="Arial"/>
        </w:rPr>
        <w:t xml:space="preserve"> po izvedenih poslih</w:t>
      </w:r>
      <w:r w:rsidR="00A8557F">
        <w:rPr>
          <w:rFonts w:cs="Arial"/>
        </w:rPr>
        <w:t>:</w:t>
      </w:r>
    </w:p>
    <w:p w14:paraId="1142AD27" w14:textId="77777777" w:rsidR="001C308A" w:rsidRPr="00301879" w:rsidRDefault="001C308A" w:rsidP="001C308A">
      <w:pPr>
        <w:jc w:val="both"/>
        <w:rPr>
          <w:rFonts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93"/>
        <w:gridCol w:w="1701"/>
      </w:tblGrid>
      <w:tr w:rsidR="001C308A" w:rsidRPr="00301879" w14:paraId="269808B4" w14:textId="77777777" w:rsidTr="00213BCB">
        <w:tc>
          <w:tcPr>
            <w:tcW w:w="2093" w:type="dxa"/>
          </w:tcPr>
          <w:p w14:paraId="45F958CE" w14:textId="77777777" w:rsidR="001C308A" w:rsidRPr="00301879" w:rsidRDefault="001C308A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5 referenc</w:t>
            </w:r>
          </w:p>
        </w:tc>
        <w:tc>
          <w:tcPr>
            <w:tcW w:w="1701" w:type="dxa"/>
          </w:tcPr>
          <w:p w14:paraId="09D0B40D" w14:textId="77777777" w:rsidR="001C308A" w:rsidRPr="00301879" w:rsidRDefault="00C82990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9956BE" w:rsidRPr="00301879">
              <w:rPr>
                <w:rFonts w:cs="Arial"/>
              </w:rPr>
              <w:t>0</w:t>
            </w:r>
            <w:r w:rsidR="001C308A" w:rsidRPr="00301879">
              <w:rPr>
                <w:rFonts w:cs="Arial"/>
              </w:rPr>
              <w:t xml:space="preserve"> točk</w:t>
            </w:r>
            <w:r w:rsidRPr="00301879">
              <w:rPr>
                <w:rFonts w:cs="Arial"/>
              </w:rPr>
              <w:t>*</w:t>
            </w:r>
          </w:p>
        </w:tc>
      </w:tr>
      <w:tr w:rsidR="001C308A" w:rsidRPr="00301879" w14:paraId="6930028A" w14:textId="77777777" w:rsidTr="00213BCB">
        <w:tc>
          <w:tcPr>
            <w:tcW w:w="2093" w:type="dxa"/>
          </w:tcPr>
          <w:p w14:paraId="31929AC9" w14:textId="77777777" w:rsidR="001C308A" w:rsidRPr="00301879" w:rsidRDefault="001C308A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6 referenc</w:t>
            </w:r>
          </w:p>
        </w:tc>
        <w:tc>
          <w:tcPr>
            <w:tcW w:w="1701" w:type="dxa"/>
          </w:tcPr>
          <w:p w14:paraId="6048F01A" w14:textId="77777777" w:rsidR="001C308A" w:rsidRPr="00301879" w:rsidRDefault="001C308A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E17432">
              <w:rPr>
                <w:rFonts w:cs="Arial"/>
              </w:rPr>
              <w:t>5</w:t>
            </w:r>
            <w:r w:rsidRPr="00301879">
              <w:rPr>
                <w:rFonts w:cs="Arial"/>
              </w:rPr>
              <w:t xml:space="preserve"> točki</w:t>
            </w:r>
          </w:p>
        </w:tc>
      </w:tr>
      <w:tr w:rsidR="001C308A" w:rsidRPr="00301879" w14:paraId="4BD57449" w14:textId="77777777" w:rsidTr="00213BCB">
        <w:tc>
          <w:tcPr>
            <w:tcW w:w="2093" w:type="dxa"/>
          </w:tcPr>
          <w:p w14:paraId="71DE53F4" w14:textId="77777777" w:rsidR="001C308A" w:rsidRPr="00301879" w:rsidRDefault="001C308A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7 referenc</w:t>
            </w:r>
          </w:p>
        </w:tc>
        <w:tc>
          <w:tcPr>
            <w:tcW w:w="1701" w:type="dxa"/>
          </w:tcPr>
          <w:p w14:paraId="7947A016" w14:textId="77777777" w:rsidR="001C308A" w:rsidRPr="00301879" w:rsidRDefault="00FC09BD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E17432">
              <w:rPr>
                <w:rFonts w:cs="Arial"/>
              </w:rPr>
              <w:t>10</w:t>
            </w:r>
            <w:r w:rsidR="001C308A" w:rsidRPr="00301879">
              <w:rPr>
                <w:rFonts w:cs="Arial"/>
              </w:rPr>
              <w:t xml:space="preserve"> točke</w:t>
            </w:r>
          </w:p>
        </w:tc>
      </w:tr>
      <w:tr w:rsidR="001C308A" w:rsidRPr="00301879" w14:paraId="658DA85D" w14:textId="77777777" w:rsidTr="00213BCB">
        <w:tc>
          <w:tcPr>
            <w:tcW w:w="2093" w:type="dxa"/>
          </w:tcPr>
          <w:p w14:paraId="56DAFDF1" w14:textId="77777777" w:rsidR="001C308A" w:rsidRPr="00301879" w:rsidRDefault="001C308A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8 referenc</w:t>
            </w:r>
          </w:p>
        </w:tc>
        <w:tc>
          <w:tcPr>
            <w:tcW w:w="1701" w:type="dxa"/>
          </w:tcPr>
          <w:p w14:paraId="2A4CF632" w14:textId="77777777" w:rsidR="001C308A" w:rsidRPr="00301879" w:rsidRDefault="00FC09BD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E17432">
              <w:rPr>
                <w:rFonts w:cs="Arial"/>
              </w:rPr>
              <w:t>15</w:t>
            </w:r>
            <w:r w:rsidR="001C308A" w:rsidRPr="00301879">
              <w:rPr>
                <w:rFonts w:cs="Arial"/>
              </w:rPr>
              <w:t xml:space="preserve"> točk</w:t>
            </w:r>
          </w:p>
        </w:tc>
      </w:tr>
      <w:tr w:rsidR="009C2436" w:rsidRPr="00301879" w14:paraId="3EB48CB7" w14:textId="77777777" w:rsidTr="00213BCB">
        <w:tc>
          <w:tcPr>
            <w:tcW w:w="2093" w:type="dxa"/>
          </w:tcPr>
          <w:p w14:paraId="0680ED94" w14:textId="77777777" w:rsidR="009C2436" w:rsidRPr="00301879" w:rsidRDefault="009C2436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9 </w:t>
            </w:r>
            <w:r w:rsidR="009956BE" w:rsidRPr="00301879">
              <w:rPr>
                <w:rFonts w:cs="Arial"/>
              </w:rPr>
              <w:t>referenc</w:t>
            </w:r>
          </w:p>
        </w:tc>
        <w:tc>
          <w:tcPr>
            <w:tcW w:w="1701" w:type="dxa"/>
          </w:tcPr>
          <w:p w14:paraId="1B26E890" w14:textId="77777777" w:rsidR="009C2436" w:rsidRPr="00301879" w:rsidRDefault="009C2436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E17432">
              <w:rPr>
                <w:rFonts w:cs="Arial"/>
              </w:rPr>
              <w:t>20</w:t>
            </w:r>
            <w:r w:rsidRPr="00301879">
              <w:rPr>
                <w:rFonts w:cs="Arial"/>
              </w:rPr>
              <w:t xml:space="preserve"> točk</w:t>
            </w:r>
          </w:p>
        </w:tc>
      </w:tr>
      <w:tr w:rsidR="009956BE" w:rsidRPr="00301879" w14:paraId="144F023C" w14:textId="77777777" w:rsidTr="00213BCB">
        <w:tc>
          <w:tcPr>
            <w:tcW w:w="2093" w:type="dxa"/>
          </w:tcPr>
          <w:p w14:paraId="2F872F5C" w14:textId="77777777" w:rsidR="009956BE" w:rsidRPr="00301879" w:rsidRDefault="009956BE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10 ali več</w:t>
            </w:r>
          </w:p>
        </w:tc>
        <w:tc>
          <w:tcPr>
            <w:tcW w:w="1701" w:type="dxa"/>
          </w:tcPr>
          <w:p w14:paraId="70309EF5" w14:textId="77777777" w:rsidR="009956BE" w:rsidRPr="00301879" w:rsidRDefault="00E17432" w:rsidP="00524836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= 25</w:t>
            </w:r>
            <w:r w:rsidR="009956BE" w:rsidRPr="00301879">
              <w:rPr>
                <w:rFonts w:cs="Arial"/>
              </w:rPr>
              <w:t xml:space="preserve"> točk</w:t>
            </w:r>
          </w:p>
        </w:tc>
      </w:tr>
    </w:tbl>
    <w:p w14:paraId="36157A8F" w14:textId="77777777" w:rsidR="009907EB" w:rsidRPr="00301879" w:rsidRDefault="00C82990" w:rsidP="00C82990">
      <w:pPr>
        <w:jc w:val="both"/>
        <w:rPr>
          <w:rFonts w:cs="Arial"/>
        </w:rPr>
      </w:pPr>
      <w:r w:rsidRPr="00301879">
        <w:rPr>
          <w:rFonts w:cs="Arial"/>
        </w:rPr>
        <w:t>* 5 referenc je pogoj, da lahko ponudnik konkurira;</w:t>
      </w:r>
    </w:p>
    <w:p w14:paraId="710B93B7" w14:textId="77777777" w:rsidR="00C82990" w:rsidRPr="00301879" w:rsidRDefault="00C82990" w:rsidP="009907EB">
      <w:pPr>
        <w:jc w:val="both"/>
        <w:rPr>
          <w:rFonts w:cs="Arial"/>
        </w:rPr>
      </w:pPr>
    </w:p>
    <w:p w14:paraId="642ED687" w14:textId="77777777" w:rsidR="009907EB" w:rsidRPr="00301879" w:rsidRDefault="009907EB" w:rsidP="009907EB">
      <w:pPr>
        <w:jc w:val="both"/>
        <w:rPr>
          <w:rFonts w:cs="Arial"/>
        </w:rPr>
      </w:pPr>
      <w:r w:rsidRPr="00301879">
        <w:rPr>
          <w:rFonts w:cs="Arial"/>
        </w:rPr>
        <w:t xml:space="preserve">Ponudnik lahko prejme največ </w:t>
      </w:r>
      <w:r w:rsidR="00E17432">
        <w:rPr>
          <w:rFonts w:cs="Arial"/>
        </w:rPr>
        <w:t>25</w:t>
      </w:r>
      <w:r w:rsidRPr="00301879">
        <w:rPr>
          <w:rFonts w:cs="Arial"/>
        </w:rPr>
        <w:t xml:space="preserve"> točk.</w:t>
      </w:r>
    </w:p>
    <w:p w14:paraId="73E8ED67" w14:textId="77777777" w:rsidR="001C308A" w:rsidRPr="00301879" w:rsidRDefault="001C308A" w:rsidP="001C308A">
      <w:pPr>
        <w:jc w:val="both"/>
        <w:rPr>
          <w:rFonts w:cs="Arial"/>
        </w:rPr>
      </w:pPr>
    </w:p>
    <w:p w14:paraId="49E88BFE" w14:textId="77777777" w:rsidR="001C308A" w:rsidRPr="00301879" w:rsidRDefault="001C308A" w:rsidP="001C308A">
      <w:pPr>
        <w:jc w:val="both"/>
        <w:rPr>
          <w:rFonts w:cs="Arial"/>
        </w:rPr>
      </w:pPr>
    </w:p>
    <w:p w14:paraId="794F679C" w14:textId="77777777" w:rsidR="00FC09BD" w:rsidRPr="00301879" w:rsidRDefault="001C308A" w:rsidP="00FC09BD">
      <w:pPr>
        <w:jc w:val="both"/>
        <w:rPr>
          <w:rFonts w:cs="Arial"/>
          <w:i/>
        </w:rPr>
      </w:pPr>
      <w:r w:rsidRPr="00301879">
        <w:rPr>
          <w:rFonts w:cs="Arial"/>
          <w:b/>
          <w:bCs/>
          <w:i/>
        </w:rPr>
        <w:t xml:space="preserve">c) </w:t>
      </w:r>
      <w:r w:rsidRPr="00301879">
        <w:rPr>
          <w:rFonts w:cs="Arial"/>
          <w:bCs/>
          <w:i/>
        </w:rPr>
        <w:t>P</w:t>
      </w:r>
      <w:r w:rsidRPr="00301879">
        <w:rPr>
          <w:rFonts w:cs="Arial"/>
          <w:i/>
        </w:rPr>
        <w:t>ridobljene reference</w:t>
      </w:r>
      <w:r w:rsidR="00FC09BD" w:rsidRPr="00301879">
        <w:rPr>
          <w:rFonts w:cs="Arial"/>
          <w:i/>
        </w:rPr>
        <w:t xml:space="preserve"> preizkušenega</w:t>
      </w:r>
      <w:r w:rsidR="00D618BA" w:rsidRPr="00301879">
        <w:rPr>
          <w:rFonts w:cs="Arial"/>
          <w:i/>
        </w:rPr>
        <w:t xml:space="preserve"> </w:t>
      </w:r>
      <w:r w:rsidR="00F0438A">
        <w:rPr>
          <w:rFonts w:cs="Arial"/>
          <w:i/>
        </w:rPr>
        <w:t xml:space="preserve">notranjega </w:t>
      </w:r>
      <w:r w:rsidR="00FC09BD" w:rsidRPr="00301879">
        <w:rPr>
          <w:rFonts w:cs="Arial"/>
          <w:i/>
        </w:rPr>
        <w:t>revizorja</w:t>
      </w:r>
      <w:r w:rsidR="007C528F">
        <w:rPr>
          <w:rFonts w:cs="Arial"/>
          <w:i/>
        </w:rPr>
        <w:t>,</w:t>
      </w:r>
      <w:r w:rsidR="00F0438A">
        <w:rPr>
          <w:rFonts w:cs="Arial"/>
          <w:i/>
        </w:rPr>
        <w:t xml:space="preserve"> </w:t>
      </w:r>
      <w:r w:rsidR="007C528F" w:rsidRPr="007C528F">
        <w:rPr>
          <w:rFonts w:cs="Arial"/>
          <w:i/>
        </w:rPr>
        <w:t>ali imetnika naziva CIA</w:t>
      </w:r>
      <w:r w:rsidR="007C528F">
        <w:rPr>
          <w:rFonts w:cs="Arial"/>
        </w:rPr>
        <w:t xml:space="preserve"> </w:t>
      </w:r>
      <w:r w:rsidR="00FC09BD" w:rsidRPr="00301879">
        <w:rPr>
          <w:rFonts w:cs="Arial"/>
          <w:i/>
        </w:rPr>
        <w:t>v elektro</w:t>
      </w:r>
      <w:r w:rsidR="00DE1584" w:rsidRPr="00301879">
        <w:rPr>
          <w:rFonts w:cs="Arial"/>
          <w:i/>
        </w:rPr>
        <w:t>gospodarstvu</w:t>
      </w:r>
      <w:r w:rsidR="00FC09BD" w:rsidRPr="00301879">
        <w:rPr>
          <w:rFonts w:cs="Arial"/>
          <w:i/>
        </w:rPr>
        <w:t xml:space="preserve"> (max </w:t>
      </w:r>
      <w:r w:rsidR="00C82990" w:rsidRPr="00301879">
        <w:rPr>
          <w:rFonts w:cs="Arial"/>
          <w:i/>
        </w:rPr>
        <w:t>2</w:t>
      </w:r>
      <w:r w:rsidR="00E17432">
        <w:rPr>
          <w:rFonts w:cs="Arial"/>
          <w:i/>
        </w:rPr>
        <w:t>5</w:t>
      </w:r>
      <w:r w:rsidR="00FC09BD" w:rsidRPr="00301879">
        <w:rPr>
          <w:rFonts w:cs="Arial"/>
          <w:i/>
        </w:rPr>
        <w:t xml:space="preserve"> točk) </w:t>
      </w:r>
    </w:p>
    <w:p w14:paraId="7646D1CA" w14:textId="77777777" w:rsidR="001C308A" w:rsidRPr="00301879" w:rsidRDefault="001C308A" w:rsidP="001C308A">
      <w:pPr>
        <w:jc w:val="both"/>
        <w:rPr>
          <w:rFonts w:cs="Arial"/>
        </w:rPr>
      </w:pPr>
    </w:p>
    <w:p w14:paraId="15EB37FC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Pri točkovanju ponudbe se en naročnik</w:t>
      </w:r>
      <w:r w:rsidR="005C460A" w:rsidRPr="00301879">
        <w:rPr>
          <w:rFonts w:cs="Arial"/>
        </w:rPr>
        <w:t xml:space="preserve"> iz področja </w:t>
      </w:r>
      <w:r w:rsidR="00FC09BD" w:rsidRPr="00301879">
        <w:rPr>
          <w:rFonts w:cs="Arial"/>
        </w:rPr>
        <w:t>elektro</w:t>
      </w:r>
      <w:r w:rsidR="0073200D" w:rsidRPr="00301879">
        <w:rPr>
          <w:rFonts w:cs="Arial"/>
        </w:rPr>
        <w:t>gospodars</w:t>
      </w:r>
      <w:r w:rsidR="005C460A" w:rsidRPr="00301879">
        <w:rPr>
          <w:rFonts w:cs="Arial"/>
        </w:rPr>
        <w:t>tva</w:t>
      </w:r>
      <w:r w:rsidRPr="00301879">
        <w:rPr>
          <w:rFonts w:cs="Arial"/>
        </w:rPr>
        <w:t xml:space="preserve"> upošteva kot ena referenca.</w:t>
      </w:r>
    </w:p>
    <w:p w14:paraId="7BCF6CED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>Točkovanje posameznih referenc</w:t>
      </w:r>
      <w:r w:rsidR="009F0C86" w:rsidRPr="009F0C86">
        <w:rPr>
          <w:rFonts w:cs="Arial"/>
        </w:rPr>
        <w:t xml:space="preserve"> </w:t>
      </w:r>
      <w:r w:rsidR="009F0C86">
        <w:rPr>
          <w:rFonts w:cs="Arial"/>
        </w:rPr>
        <w:t xml:space="preserve">po izvedenih poslih </w:t>
      </w:r>
      <w:r w:rsidR="009F0C86" w:rsidRPr="009F0C86">
        <w:rPr>
          <w:rFonts w:cs="Arial"/>
        </w:rPr>
        <w:t xml:space="preserve">v družbi, ki je izvajalec bistvenih storitev </w:t>
      </w:r>
      <w:r w:rsidR="000E7515">
        <w:rPr>
          <w:rFonts w:cs="Arial"/>
        </w:rPr>
        <w:t>na področju</w:t>
      </w:r>
      <w:r w:rsidR="009F0C86" w:rsidRPr="009F0C86">
        <w:rPr>
          <w:rFonts w:cs="Arial"/>
        </w:rPr>
        <w:t xml:space="preserve"> energije</w:t>
      </w:r>
      <w:r w:rsidRPr="00301879">
        <w:rPr>
          <w:rFonts w:cs="Arial"/>
        </w:rPr>
        <w:t>:</w:t>
      </w:r>
    </w:p>
    <w:p w14:paraId="5F92AAA5" w14:textId="77777777" w:rsidR="001C308A" w:rsidRPr="00301879" w:rsidRDefault="001C308A" w:rsidP="001C308A">
      <w:pPr>
        <w:jc w:val="both"/>
        <w:rPr>
          <w:rFonts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93"/>
        <w:gridCol w:w="1701"/>
      </w:tblGrid>
      <w:tr w:rsidR="001C308A" w:rsidRPr="00301879" w14:paraId="19246E4A" w14:textId="77777777" w:rsidTr="00213BCB">
        <w:tc>
          <w:tcPr>
            <w:tcW w:w="2093" w:type="dxa"/>
          </w:tcPr>
          <w:p w14:paraId="18A9612C" w14:textId="77777777" w:rsidR="001C308A" w:rsidRPr="00301879" w:rsidRDefault="001C308A" w:rsidP="00213BCB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1 referenca</w:t>
            </w:r>
          </w:p>
        </w:tc>
        <w:tc>
          <w:tcPr>
            <w:tcW w:w="1701" w:type="dxa"/>
          </w:tcPr>
          <w:p w14:paraId="350197AC" w14:textId="77777777" w:rsidR="001C308A" w:rsidRPr="00301879" w:rsidRDefault="0073200D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9956BE" w:rsidRPr="00301879">
              <w:rPr>
                <w:rFonts w:cs="Arial"/>
              </w:rPr>
              <w:t>0</w:t>
            </w:r>
            <w:r w:rsidR="001C308A" w:rsidRPr="00301879">
              <w:rPr>
                <w:rFonts w:cs="Arial"/>
              </w:rPr>
              <w:t xml:space="preserve"> točk</w:t>
            </w:r>
            <w:r w:rsidR="00C82990" w:rsidRPr="00301879">
              <w:rPr>
                <w:rFonts w:cs="Arial"/>
              </w:rPr>
              <w:t>*</w:t>
            </w:r>
          </w:p>
        </w:tc>
      </w:tr>
      <w:tr w:rsidR="001C308A" w:rsidRPr="00301879" w14:paraId="1FC6F8F1" w14:textId="77777777" w:rsidTr="00213BCB">
        <w:tc>
          <w:tcPr>
            <w:tcW w:w="2093" w:type="dxa"/>
          </w:tcPr>
          <w:p w14:paraId="25A7C754" w14:textId="77777777" w:rsidR="001C308A" w:rsidRPr="00301879" w:rsidRDefault="001C308A" w:rsidP="0073200D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2 </w:t>
            </w:r>
            <w:r w:rsidR="0073200D" w:rsidRPr="00301879">
              <w:rPr>
                <w:rFonts w:cs="Arial"/>
              </w:rPr>
              <w:t>referenci</w:t>
            </w:r>
          </w:p>
        </w:tc>
        <w:tc>
          <w:tcPr>
            <w:tcW w:w="1701" w:type="dxa"/>
          </w:tcPr>
          <w:p w14:paraId="3096AF11" w14:textId="77777777" w:rsidR="001C308A" w:rsidRPr="00301879" w:rsidRDefault="009907EB" w:rsidP="00524836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9956BE" w:rsidRPr="00301879">
              <w:rPr>
                <w:rFonts w:cs="Arial"/>
              </w:rPr>
              <w:t>5</w:t>
            </w:r>
            <w:r w:rsidR="001C308A" w:rsidRPr="00301879">
              <w:rPr>
                <w:rFonts w:cs="Arial"/>
              </w:rPr>
              <w:t xml:space="preserve"> točk</w:t>
            </w:r>
          </w:p>
        </w:tc>
      </w:tr>
      <w:tr w:rsidR="001C308A" w:rsidRPr="00301879" w14:paraId="529AE87A" w14:textId="77777777" w:rsidTr="00213BCB">
        <w:tc>
          <w:tcPr>
            <w:tcW w:w="2093" w:type="dxa"/>
          </w:tcPr>
          <w:p w14:paraId="2F490041" w14:textId="77777777" w:rsidR="001C308A" w:rsidRPr="00301879" w:rsidRDefault="0073200D" w:rsidP="0073200D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3 </w:t>
            </w:r>
            <w:r w:rsidR="001C308A" w:rsidRPr="00301879">
              <w:rPr>
                <w:rFonts w:cs="Arial"/>
              </w:rPr>
              <w:t>referenc</w:t>
            </w:r>
            <w:r w:rsidRPr="00301879">
              <w:rPr>
                <w:rFonts w:cs="Arial"/>
              </w:rPr>
              <w:t>e</w:t>
            </w:r>
          </w:p>
        </w:tc>
        <w:tc>
          <w:tcPr>
            <w:tcW w:w="1701" w:type="dxa"/>
          </w:tcPr>
          <w:p w14:paraId="1E9B9B20" w14:textId="77777777" w:rsidR="001C308A" w:rsidRPr="00301879" w:rsidRDefault="00C82990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= 1</w:t>
            </w:r>
            <w:r w:rsidR="009956BE" w:rsidRPr="00301879">
              <w:rPr>
                <w:rFonts w:cs="Arial"/>
              </w:rPr>
              <w:t>0</w:t>
            </w:r>
            <w:r w:rsidR="001C308A" w:rsidRPr="00301879">
              <w:rPr>
                <w:rFonts w:cs="Arial"/>
              </w:rPr>
              <w:t xml:space="preserve"> točk</w:t>
            </w:r>
          </w:p>
        </w:tc>
      </w:tr>
      <w:tr w:rsidR="0073200D" w:rsidRPr="00301879" w14:paraId="0493D97C" w14:textId="77777777" w:rsidTr="00213BCB">
        <w:tc>
          <w:tcPr>
            <w:tcW w:w="2093" w:type="dxa"/>
          </w:tcPr>
          <w:p w14:paraId="1BD55F99" w14:textId="77777777" w:rsidR="0073200D" w:rsidRPr="00301879" w:rsidRDefault="0073200D" w:rsidP="0073200D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4 reference</w:t>
            </w:r>
          </w:p>
        </w:tc>
        <w:tc>
          <w:tcPr>
            <w:tcW w:w="1701" w:type="dxa"/>
          </w:tcPr>
          <w:p w14:paraId="63C12ACD" w14:textId="77777777" w:rsidR="0073200D" w:rsidRPr="00301879" w:rsidRDefault="0073200D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 xml:space="preserve">= </w:t>
            </w:r>
            <w:r w:rsidR="009956BE" w:rsidRPr="00301879">
              <w:rPr>
                <w:rFonts w:cs="Arial"/>
              </w:rPr>
              <w:t>15</w:t>
            </w:r>
            <w:r w:rsidRPr="00301879">
              <w:rPr>
                <w:rFonts w:cs="Arial"/>
              </w:rPr>
              <w:t xml:space="preserve"> točk</w:t>
            </w:r>
          </w:p>
        </w:tc>
      </w:tr>
      <w:tr w:rsidR="009C2436" w:rsidRPr="00301879" w14:paraId="0C707F28" w14:textId="77777777" w:rsidTr="00213BCB">
        <w:tc>
          <w:tcPr>
            <w:tcW w:w="2093" w:type="dxa"/>
          </w:tcPr>
          <w:p w14:paraId="370B29D0" w14:textId="77777777" w:rsidR="009C2436" w:rsidRPr="00301879" w:rsidRDefault="00E17432" w:rsidP="0073200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5 referenc</w:t>
            </w:r>
          </w:p>
        </w:tc>
        <w:tc>
          <w:tcPr>
            <w:tcW w:w="1701" w:type="dxa"/>
          </w:tcPr>
          <w:p w14:paraId="424FDA24" w14:textId="77777777" w:rsidR="009C2436" w:rsidRPr="00301879" w:rsidRDefault="009C2436" w:rsidP="009956BE">
            <w:pPr>
              <w:jc w:val="both"/>
              <w:rPr>
                <w:rFonts w:cs="Arial"/>
              </w:rPr>
            </w:pPr>
            <w:r w:rsidRPr="00301879">
              <w:rPr>
                <w:rFonts w:cs="Arial"/>
              </w:rPr>
              <w:t>= 2</w:t>
            </w:r>
            <w:r w:rsidR="009956BE" w:rsidRPr="00301879">
              <w:rPr>
                <w:rFonts w:cs="Arial"/>
              </w:rPr>
              <w:t>0</w:t>
            </w:r>
            <w:r w:rsidRPr="00301879">
              <w:rPr>
                <w:rFonts w:cs="Arial"/>
              </w:rPr>
              <w:t xml:space="preserve"> točk</w:t>
            </w:r>
          </w:p>
        </w:tc>
      </w:tr>
      <w:tr w:rsidR="00E17432" w:rsidRPr="00301879" w14:paraId="74EB8EB6" w14:textId="77777777" w:rsidTr="00213BCB">
        <w:tc>
          <w:tcPr>
            <w:tcW w:w="2093" w:type="dxa"/>
          </w:tcPr>
          <w:p w14:paraId="52CAE078" w14:textId="77777777" w:rsidR="00E17432" w:rsidRPr="00301879" w:rsidRDefault="00E17432" w:rsidP="001273E6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6 </w:t>
            </w:r>
            <w:r w:rsidR="000E7515">
              <w:rPr>
                <w:rFonts w:cs="Arial"/>
              </w:rPr>
              <w:t>ali več</w:t>
            </w:r>
          </w:p>
        </w:tc>
        <w:tc>
          <w:tcPr>
            <w:tcW w:w="1701" w:type="dxa"/>
          </w:tcPr>
          <w:p w14:paraId="4C124B9C" w14:textId="77777777" w:rsidR="00E17432" w:rsidRPr="00301879" w:rsidRDefault="00E17432" w:rsidP="009956B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= 25 točk</w:t>
            </w:r>
          </w:p>
        </w:tc>
      </w:tr>
    </w:tbl>
    <w:p w14:paraId="0BCEE3AA" w14:textId="77777777" w:rsidR="00C82990" w:rsidRPr="00301879" w:rsidRDefault="00C82990" w:rsidP="00C82990">
      <w:pPr>
        <w:jc w:val="both"/>
        <w:rPr>
          <w:rFonts w:cs="Arial"/>
        </w:rPr>
      </w:pPr>
      <w:r w:rsidRPr="00301879">
        <w:rPr>
          <w:rFonts w:cs="Arial"/>
        </w:rPr>
        <w:t>* 1 referenca je pogoj, da lahko ponudnik konkurira;</w:t>
      </w:r>
    </w:p>
    <w:p w14:paraId="1B00BADD" w14:textId="77777777" w:rsidR="001C308A" w:rsidRPr="00301879" w:rsidRDefault="001C308A" w:rsidP="001C308A">
      <w:pPr>
        <w:jc w:val="both"/>
        <w:rPr>
          <w:rFonts w:cs="Arial"/>
        </w:rPr>
      </w:pPr>
    </w:p>
    <w:p w14:paraId="060D7C6B" w14:textId="77777777" w:rsidR="001C308A" w:rsidRPr="00301879" w:rsidRDefault="001C308A" w:rsidP="001C308A">
      <w:pPr>
        <w:jc w:val="both"/>
        <w:rPr>
          <w:rFonts w:cs="Arial"/>
        </w:rPr>
      </w:pPr>
      <w:r w:rsidRPr="00301879">
        <w:rPr>
          <w:rFonts w:cs="Arial"/>
        </w:rPr>
        <w:t xml:space="preserve">Ponudnik lahko prejme največ </w:t>
      </w:r>
      <w:r w:rsidR="00C82990" w:rsidRPr="00301879">
        <w:rPr>
          <w:rFonts w:cs="Arial"/>
        </w:rPr>
        <w:t>2</w:t>
      </w:r>
      <w:r w:rsidR="00E17432">
        <w:rPr>
          <w:rFonts w:cs="Arial"/>
        </w:rPr>
        <w:t>5</w:t>
      </w:r>
      <w:r w:rsidRPr="00301879">
        <w:rPr>
          <w:rFonts w:cs="Arial"/>
        </w:rPr>
        <w:t xml:space="preserve"> točk.</w:t>
      </w:r>
    </w:p>
    <w:p w14:paraId="4E6AB6F7" w14:textId="77777777" w:rsidR="00E72BFE" w:rsidRDefault="00E72BFE">
      <w:pPr>
        <w:rPr>
          <w:rFonts w:cs="Arial"/>
        </w:rPr>
      </w:pPr>
    </w:p>
    <w:p w14:paraId="6EF9EE01" w14:textId="77777777" w:rsidR="00D27682" w:rsidRDefault="00D27682">
      <w:pPr>
        <w:rPr>
          <w:rFonts w:cs="Arial"/>
        </w:rPr>
      </w:pPr>
    </w:p>
    <w:p w14:paraId="052C991F" w14:textId="77777777" w:rsidR="00D27682" w:rsidRPr="00D27682" w:rsidRDefault="00D27682">
      <w:pPr>
        <w:rPr>
          <w:rFonts w:cs="Arial"/>
          <w:color w:val="FF0000"/>
        </w:rPr>
      </w:pPr>
    </w:p>
    <w:sectPr w:rsidR="00D27682" w:rsidRPr="00D276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A63040" w14:textId="77777777" w:rsidR="00A85B18" w:rsidRDefault="00A85B18" w:rsidP="00D618BA">
      <w:pPr>
        <w:spacing w:line="240" w:lineRule="auto"/>
      </w:pPr>
      <w:r>
        <w:separator/>
      </w:r>
    </w:p>
  </w:endnote>
  <w:endnote w:type="continuationSeparator" w:id="0">
    <w:p w14:paraId="571FCA14" w14:textId="77777777" w:rsidR="00A85B18" w:rsidRDefault="00A85B18" w:rsidP="00D618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39864" w14:textId="77777777" w:rsidR="00A85B18" w:rsidRDefault="00A85B18" w:rsidP="00D618BA">
      <w:pPr>
        <w:spacing w:line="240" w:lineRule="auto"/>
      </w:pPr>
      <w:r>
        <w:separator/>
      </w:r>
    </w:p>
  </w:footnote>
  <w:footnote w:type="continuationSeparator" w:id="0">
    <w:p w14:paraId="4D80B0A2" w14:textId="77777777" w:rsidR="00A85B18" w:rsidRDefault="00A85B18" w:rsidP="00D618BA">
      <w:pPr>
        <w:spacing w:line="240" w:lineRule="auto"/>
      </w:pPr>
      <w:r>
        <w:continuationSeparator/>
      </w:r>
    </w:p>
  </w:footnote>
  <w:footnote w:id="1">
    <w:p w14:paraId="3AF21563" w14:textId="77777777" w:rsidR="00D618BA" w:rsidRPr="00D10829" w:rsidRDefault="00D618BA" w:rsidP="00D618BA">
      <w:pPr>
        <w:pStyle w:val="Sprotnaopomba-besedilo"/>
        <w:jc w:val="both"/>
        <w:rPr>
          <w:rFonts w:ascii="Arial" w:hAnsi="Arial" w:cs="Arial"/>
          <w:sz w:val="16"/>
          <w:szCs w:val="16"/>
        </w:rPr>
      </w:pPr>
      <w:r w:rsidRPr="00D10829">
        <w:rPr>
          <w:rStyle w:val="Sprotnaopomba-sklic"/>
          <w:rFonts w:ascii="Arial" w:hAnsi="Arial" w:cs="Arial"/>
          <w:sz w:val="16"/>
          <w:szCs w:val="16"/>
        </w:rPr>
        <w:footnoteRef/>
      </w:r>
      <w:r w:rsidRPr="00D10829">
        <w:rPr>
          <w:rFonts w:ascii="Arial" w:hAnsi="Arial" w:cs="Arial"/>
          <w:sz w:val="16"/>
          <w:szCs w:val="16"/>
        </w:rPr>
        <w:t xml:space="preserve"> Dejstva, ki predstavljajo pogoj, lahko zasedejo vrednost 0 ali 1. Ponudba se izloči, če ima pri katerem od pogojev vrednost 0. Pogoj je objektivno ugotovljivo dejstvo in se ne ocenjuje/meri.</w:t>
      </w:r>
    </w:p>
  </w:footnote>
  <w:footnote w:id="2">
    <w:p w14:paraId="742B39B9" w14:textId="77777777" w:rsidR="007C528F" w:rsidRPr="00C36627" w:rsidRDefault="007C528F" w:rsidP="007C528F">
      <w:pPr>
        <w:pStyle w:val="Sprotnaopomba-besedilo"/>
        <w:rPr>
          <w:rFonts w:ascii="Arial" w:hAnsi="Arial" w:cs="Arial"/>
          <w:sz w:val="18"/>
          <w:szCs w:val="18"/>
        </w:rPr>
      </w:pPr>
      <w:r w:rsidRPr="00C36627">
        <w:rPr>
          <w:rStyle w:val="Sprotnaopomba-sklic"/>
          <w:rFonts w:ascii="Arial" w:hAnsi="Arial" w:cs="Arial"/>
          <w:sz w:val="18"/>
          <w:szCs w:val="18"/>
        </w:rPr>
        <w:footnoteRef/>
      </w:r>
      <w:r w:rsidRPr="00C36627">
        <w:rPr>
          <w:rFonts w:ascii="Arial" w:hAnsi="Arial" w:cs="Arial"/>
          <w:sz w:val="18"/>
          <w:szCs w:val="18"/>
        </w:rPr>
        <w:t xml:space="preserve"> </w:t>
      </w:r>
      <w:r w:rsidRPr="007C528F">
        <w:rPr>
          <w:rFonts w:ascii="Arial" w:hAnsi="Arial" w:cs="Arial"/>
          <w:sz w:val="16"/>
          <w:szCs w:val="16"/>
          <w:lang w:val="en-AU"/>
        </w:rPr>
        <w:t>Certified Internal Auditor</w:t>
      </w:r>
      <w:r>
        <w:rPr>
          <w:rFonts w:ascii="Arial" w:hAnsi="Arial" w:cs="Arial"/>
          <w:sz w:val="16"/>
          <w:szCs w:val="16"/>
          <w:lang w:val="en-A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62927" w14:textId="14CE39A2" w:rsidR="007B5516" w:rsidRDefault="007B5516">
    <w:pPr>
      <w:pStyle w:val="Glava"/>
    </w:pPr>
    <w:r>
      <w:rPr>
        <w:noProof/>
      </w:rPr>
      <w:drawing>
        <wp:inline distT="0" distB="0" distL="0" distR="0" wp14:anchorId="4685B46C" wp14:editId="12677265">
          <wp:extent cx="1250315" cy="285115"/>
          <wp:effectExtent l="0" t="0" r="6985" b="635"/>
          <wp:docPr id="2" name="Slika 2" descr="T:\Logotipi\EM_Logo_Hor_Duo_RG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T:\Logotipi\EM_Logo_Hor_Du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66E52"/>
    <w:multiLevelType w:val="hybridMultilevel"/>
    <w:tmpl w:val="2196BE8E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2101"/>
    <w:multiLevelType w:val="hybridMultilevel"/>
    <w:tmpl w:val="D7F6B72E"/>
    <w:lvl w:ilvl="0" w:tplc="0424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65D1D"/>
    <w:multiLevelType w:val="hybridMultilevel"/>
    <w:tmpl w:val="CDD274D6"/>
    <w:lvl w:ilvl="0" w:tplc="DFC6650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1FC5096E"/>
    <w:multiLevelType w:val="hybridMultilevel"/>
    <w:tmpl w:val="129C26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92E19"/>
    <w:multiLevelType w:val="hybridMultilevel"/>
    <w:tmpl w:val="D2D613E4"/>
    <w:lvl w:ilvl="0" w:tplc="DFC66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C76FD"/>
    <w:multiLevelType w:val="multilevel"/>
    <w:tmpl w:val="DD906AD8"/>
    <w:lvl w:ilvl="0">
      <w:start w:val="1"/>
      <w:numFmt w:val="decimal"/>
      <w:pStyle w:val="Naslov1"/>
      <w:lvlText w:val="%1"/>
      <w:lvlJc w:val="left"/>
      <w:pPr>
        <w:ind w:left="431" w:hanging="431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Naslov2"/>
      <w:lvlText w:val="%1.%2"/>
      <w:lvlJc w:val="left"/>
      <w:pPr>
        <w:ind w:left="859" w:hanging="576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6E4C1A23"/>
    <w:multiLevelType w:val="hybridMultilevel"/>
    <w:tmpl w:val="35BCF034"/>
    <w:lvl w:ilvl="0" w:tplc="5214494C">
      <w:start w:val="1"/>
      <w:numFmt w:val="lowerLetter"/>
      <w:lvlText w:val="%1)"/>
      <w:lvlJc w:val="left"/>
      <w:pPr>
        <w:ind w:left="492" w:hanging="132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08A"/>
    <w:rsid w:val="00017385"/>
    <w:rsid w:val="0003733A"/>
    <w:rsid w:val="0007158D"/>
    <w:rsid w:val="000C4065"/>
    <w:rsid w:val="000D1643"/>
    <w:rsid w:val="000D3CB0"/>
    <w:rsid w:val="000E7515"/>
    <w:rsid w:val="001273E6"/>
    <w:rsid w:val="00140AC8"/>
    <w:rsid w:val="0016049B"/>
    <w:rsid w:val="001975AA"/>
    <w:rsid w:val="001B5FF2"/>
    <w:rsid w:val="001C308A"/>
    <w:rsid w:val="001D74E8"/>
    <w:rsid w:val="001F0A12"/>
    <w:rsid w:val="0023468B"/>
    <w:rsid w:val="002518FD"/>
    <w:rsid w:val="00257536"/>
    <w:rsid w:val="002719E8"/>
    <w:rsid w:val="00277F66"/>
    <w:rsid w:val="002A7BCA"/>
    <w:rsid w:val="00301879"/>
    <w:rsid w:val="00393AE5"/>
    <w:rsid w:val="003D5E08"/>
    <w:rsid w:val="00405756"/>
    <w:rsid w:val="00420222"/>
    <w:rsid w:val="004D26E1"/>
    <w:rsid w:val="004D4872"/>
    <w:rsid w:val="004D4FBC"/>
    <w:rsid w:val="00505B5C"/>
    <w:rsid w:val="00524836"/>
    <w:rsid w:val="005C0CDD"/>
    <w:rsid w:val="005C460A"/>
    <w:rsid w:val="0061241E"/>
    <w:rsid w:val="00665280"/>
    <w:rsid w:val="0069280F"/>
    <w:rsid w:val="006C4C98"/>
    <w:rsid w:val="00717589"/>
    <w:rsid w:val="0073200D"/>
    <w:rsid w:val="0077219A"/>
    <w:rsid w:val="00776B30"/>
    <w:rsid w:val="007A17C7"/>
    <w:rsid w:val="007B5516"/>
    <w:rsid w:val="007C528F"/>
    <w:rsid w:val="007E11EF"/>
    <w:rsid w:val="007E6D58"/>
    <w:rsid w:val="00851B4F"/>
    <w:rsid w:val="00881C22"/>
    <w:rsid w:val="008B0EFD"/>
    <w:rsid w:val="008D2C15"/>
    <w:rsid w:val="008E5641"/>
    <w:rsid w:val="0090365C"/>
    <w:rsid w:val="009518AD"/>
    <w:rsid w:val="009907EB"/>
    <w:rsid w:val="009956BE"/>
    <w:rsid w:val="009C2436"/>
    <w:rsid w:val="009F0C86"/>
    <w:rsid w:val="009F5778"/>
    <w:rsid w:val="00A72FA1"/>
    <w:rsid w:val="00A8557F"/>
    <w:rsid w:val="00A85B18"/>
    <w:rsid w:val="00AA145C"/>
    <w:rsid w:val="00B00D7B"/>
    <w:rsid w:val="00B01E94"/>
    <w:rsid w:val="00B02867"/>
    <w:rsid w:val="00B02D09"/>
    <w:rsid w:val="00B868B2"/>
    <w:rsid w:val="00B9264C"/>
    <w:rsid w:val="00C82990"/>
    <w:rsid w:val="00CC14D6"/>
    <w:rsid w:val="00CC256E"/>
    <w:rsid w:val="00CC5FD4"/>
    <w:rsid w:val="00D10AC7"/>
    <w:rsid w:val="00D27682"/>
    <w:rsid w:val="00D361FE"/>
    <w:rsid w:val="00D618BA"/>
    <w:rsid w:val="00DE1584"/>
    <w:rsid w:val="00E17432"/>
    <w:rsid w:val="00E34B63"/>
    <w:rsid w:val="00E517C5"/>
    <w:rsid w:val="00E72BFE"/>
    <w:rsid w:val="00F0438A"/>
    <w:rsid w:val="00F058C1"/>
    <w:rsid w:val="00F918F0"/>
    <w:rsid w:val="00FC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8491D"/>
  <w15:docId w15:val="{AF08C0F0-1326-4B82-A15B-876C4E24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C308A"/>
    <w:pPr>
      <w:spacing w:after="0" w:line="192" w:lineRule="atLeast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Naslov 1a"/>
    <w:basedOn w:val="Navaden"/>
    <w:next w:val="Navaden"/>
    <w:link w:val="Naslov1Znak"/>
    <w:qFormat/>
    <w:rsid w:val="00D618BA"/>
    <w:pPr>
      <w:keepNext/>
      <w:numPr>
        <w:numId w:val="3"/>
      </w:numPr>
      <w:spacing w:line="240" w:lineRule="auto"/>
      <w:jc w:val="both"/>
      <w:outlineLvl w:val="0"/>
    </w:pPr>
    <w:rPr>
      <w:rFonts w:ascii="Times New Roman" w:hAnsi="Times New Roman"/>
      <w:b/>
      <w:sz w:val="24"/>
      <w:szCs w:val="24"/>
      <w:u w:val="single"/>
      <w:lang w:eastAsia="sl-SI"/>
    </w:rPr>
  </w:style>
  <w:style w:type="paragraph" w:styleId="Naslov2">
    <w:name w:val="heading 2"/>
    <w:aliases w:val="Naslov 2a"/>
    <w:basedOn w:val="Naslov1"/>
    <w:next w:val="Navaden"/>
    <w:link w:val="Naslov2Znak"/>
    <w:qFormat/>
    <w:rsid w:val="00D618BA"/>
    <w:pPr>
      <w:numPr>
        <w:ilvl w:val="1"/>
      </w:numPr>
      <w:ind w:left="576"/>
      <w:outlineLvl w:val="1"/>
    </w:pPr>
    <w:rPr>
      <w:u w:val="none"/>
    </w:rPr>
  </w:style>
  <w:style w:type="paragraph" w:styleId="Naslov4">
    <w:name w:val="heading 4"/>
    <w:basedOn w:val="Navaden"/>
    <w:next w:val="Navaden"/>
    <w:link w:val="Naslov4Znak"/>
    <w:qFormat/>
    <w:rsid w:val="00D618BA"/>
    <w:pPr>
      <w:keepNext/>
      <w:numPr>
        <w:ilvl w:val="3"/>
        <w:numId w:val="3"/>
      </w:numPr>
      <w:spacing w:after="240" w:line="240" w:lineRule="auto"/>
      <w:outlineLvl w:val="3"/>
    </w:pPr>
    <w:rPr>
      <w:rFonts w:ascii="Times New Roman" w:hAnsi="Times New Roman"/>
      <w:b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D618BA"/>
    <w:pPr>
      <w:keepNext/>
      <w:numPr>
        <w:ilvl w:val="4"/>
        <w:numId w:val="3"/>
      </w:numPr>
      <w:spacing w:line="240" w:lineRule="auto"/>
      <w:jc w:val="right"/>
      <w:outlineLvl w:val="4"/>
    </w:pPr>
    <w:rPr>
      <w:rFonts w:ascii="Times New Roman" w:hAnsi="Times New Roman"/>
      <w:b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qFormat/>
    <w:rsid w:val="00D618BA"/>
    <w:pPr>
      <w:keepNext/>
      <w:numPr>
        <w:ilvl w:val="5"/>
        <w:numId w:val="3"/>
      </w:numPr>
      <w:spacing w:line="360" w:lineRule="auto"/>
      <w:jc w:val="center"/>
      <w:outlineLvl w:val="5"/>
    </w:pPr>
    <w:rPr>
      <w:rFonts w:ascii="Times New Roman" w:hAnsi="Times New Roman"/>
      <w:b/>
      <w:sz w:val="36"/>
      <w:szCs w:val="24"/>
      <w:lang w:eastAsia="sl-SI"/>
    </w:rPr>
  </w:style>
  <w:style w:type="paragraph" w:styleId="Naslov7">
    <w:name w:val="heading 7"/>
    <w:basedOn w:val="Navaden"/>
    <w:next w:val="Navaden"/>
    <w:link w:val="Naslov7Znak"/>
    <w:qFormat/>
    <w:rsid w:val="00D618BA"/>
    <w:pPr>
      <w:keepNext/>
      <w:numPr>
        <w:ilvl w:val="6"/>
        <w:numId w:val="3"/>
      </w:numPr>
      <w:spacing w:line="240" w:lineRule="auto"/>
      <w:jc w:val="both"/>
      <w:outlineLvl w:val="6"/>
    </w:pPr>
    <w:rPr>
      <w:rFonts w:ascii="Times New Roman" w:hAnsi="Times New Roman"/>
      <w:b/>
      <w:sz w:val="28"/>
      <w:szCs w:val="24"/>
      <w:lang w:val="en-US" w:eastAsia="sl-SI"/>
    </w:rPr>
  </w:style>
  <w:style w:type="paragraph" w:styleId="Naslov8">
    <w:name w:val="heading 8"/>
    <w:basedOn w:val="Navaden"/>
    <w:next w:val="Navaden"/>
    <w:link w:val="Naslov8Znak"/>
    <w:qFormat/>
    <w:rsid w:val="00D618BA"/>
    <w:pPr>
      <w:keepNext/>
      <w:numPr>
        <w:ilvl w:val="7"/>
        <w:numId w:val="3"/>
      </w:numPr>
      <w:spacing w:line="360" w:lineRule="auto"/>
      <w:jc w:val="center"/>
      <w:outlineLvl w:val="7"/>
    </w:pPr>
    <w:rPr>
      <w:rFonts w:ascii="Times New Roman" w:hAnsi="Times New Roman"/>
      <w:sz w:val="24"/>
      <w:szCs w:val="24"/>
      <w:lang w:eastAsia="sl-SI"/>
    </w:rPr>
  </w:style>
  <w:style w:type="paragraph" w:styleId="Naslov9">
    <w:name w:val="heading 9"/>
    <w:basedOn w:val="Navaden"/>
    <w:next w:val="Navaden"/>
    <w:link w:val="Naslov9Znak"/>
    <w:qFormat/>
    <w:rsid w:val="00D618BA"/>
    <w:pPr>
      <w:keepNext/>
      <w:numPr>
        <w:ilvl w:val="8"/>
        <w:numId w:val="3"/>
      </w:numPr>
      <w:spacing w:line="240" w:lineRule="auto"/>
      <w:outlineLvl w:val="8"/>
    </w:pPr>
    <w:rPr>
      <w:rFonts w:ascii="Times New Roman" w:hAnsi="Times New Roman"/>
      <w:b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1C30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C82990"/>
    <w:pPr>
      <w:ind w:left="720"/>
      <w:contextualSpacing/>
    </w:pPr>
  </w:style>
  <w:style w:type="character" w:customStyle="1" w:styleId="Naslov1Znak">
    <w:name w:val="Naslov 1 Znak"/>
    <w:aliases w:val="Naslov 1a Znak"/>
    <w:basedOn w:val="Privzetapisavaodstavka"/>
    <w:link w:val="Naslov1"/>
    <w:rsid w:val="00D618BA"/>
    <w:rPr>
      <w:rFonts w:ascii="Times New Roman" w:eastAsia="Times New Roman" w:hAnsi="Times New Roman" w:cs="Times New Roman"/>
      <w:b/>
      <w:sz w:val="24"/>
      <w:szCs w:val="24"/>
      <w:u w:val="single"/>
      <w:lang w:eastAsia="sl-SI"/>
    </w:rPr>
  </w:style>
  <w:style w:type="character" w:customStyle="1" w:styleId="Naslov2Znak">
    <w:name w:val="Naslov 2 Znak"/>
    <w:aliases w:val="Naslov 2a Znak"/>
    <w:basedOn w:val="Privzetapisavaodstavka"/>
    <w:link w:val="Naslov2"/>
    <w:rsid w:val="00D618BA"/>
    <w:rPr>
      <w:rFonts w:ascii="Times New Roman" w:eastAsia="Times New Roman" w:hAnsi="Times New Roman" w:cs="Times New Roman"/>
      <w:b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rsid w:val="00D618BA"/>
    <w:rPr>
      <w:rFonts w:ascii="Times New Roman" w:eastAsia="Times New Roman" w:hAnsi="Times New Roman" w:cs="Times New Roman"/>
      <w:b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rsid w:val="00D618BA"/>
    <w:rPr>
      <w:rFonts w:ascii="Times New Roman" w:eastAsia="Times New Roman" w:hAnsi="Times New Roman" w:cs="Times New Roman"/>
      <w:b/>
      <w:sz w:val="24"/>
      <w:szCs w:val="24"/>
      <w:lang w:eastAsia="sl-SI"/>
    </w:rPr>
  </w:style>
  <w:style w:type="character" w:customStyle="1" w:styleId="Naslov6Znak">
    <w:name w:val="Naslov 6 Znak"/>
    <w:basedOn w:val="Privzetapisavaodstavka"/>
    <w:link w:val="Naslov6"/>
    <w:rsid w:val="00D618BA"/>
    <w:rPr>
      <w:rFonts w:ascii="Times New Roman" w:eastAsia="Times New Roman" w:hAnsi="Times New Roman" w:cs="Times New Roman"/>
      <w:b/>
      <w:sz w:val="36"/>
      <w:szCs w:val="24"/>
      <w:lang w:eastAsia="sl-SI"/>
    </w:rPr>
  </w:style>
  <w:style w:type="character" w:customStyle="1" w:styleId="Naslov7Znak">
    <w:name w:val="Naslov 7 Znak"/>
    <w:basedOn w:val="Privzetapisavaodstavka"/>
    <w:link w:val="Naslov7"/>
    <w:rsid w:val="00D618BA"/>
    <w:rPr>
      <w:rFonts w:ascii="Times New Roman" w:eastAsia="Times New Roman" w:hAnsi="Times New Roman" w:cs="Times New Roman"/>
      <w:b/>
      <w:sz w:val="28"/>
      <w:szCs w:val="24"/>
      <w:lang w:val="en-US" w:eastAsia="sl-SI"/>
    </w:rPr>
  </w:style>
  <w:style w:type="character" w:customStyle="1" w:styleId="Naslov8Znak">
    <w:name w:val="Naslov 8 Znak"/>
    <w:basedOn w:val="Privzetapisavaodstavka"/>
    <w:link w:val="Naslov8"/>
    <w:rsid w:val="00D618BA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D618BA"/>
    <w:rPr>
      <w:rFonts w:ascii="Times New Roman" w:eastAsia="Times New Roman" w:hAnsi="Times New Roman" w:cs="Times New Roman"/>
      <w:b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618BA"/>
    <w:pPr>
      <w:spacing w:line="240" w:lineRule="auto"/>
    </w:pPr>
    <w:rPr>
      <w:rFonts w:ascii="Times New Roman" w:hAnsi="Times New Roman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618BA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D618BA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D618BA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618BA"/>
    <w:rPr>
      <w:rFonts w:ascii="Arial" w:eastAsia="Times New Roman" w:hAnsi="Arial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D618BA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618BA"/>
    <w:rPr>
      <w:rFonts w:ascii="Arial" w:eastAsia="Times New Roman" w:hAnsi="Arial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02D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02D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1739D67-92B6-4FD8-8D69-823F57775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Štrus Marjeta</dc:creator>
  <cp:lastModifiedBy>Podgornik Pekič Daniela</cp:lastModifiedBy>
  <cp:revision>2</cp:revision>
  <cp:lastPrinted>2023-11-02T06:18:00Z</cp:lastPrinted>
  <dcterms:created xsi:type="dcterms:W3CDTF">2026-02-03T07:31:00Z</dcterms:created>
  <dcterms:modified xsi:type="dcterms:W3CDTF">2026-02-03T07:31:00Z</dcterms:modified>
</cp:coreProperties>
</file>